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63C" w:rsidRDefault="00000000">
      <w:pPr>
        <w:spacing w:line="460" w:lineRule="exact"/>
        <w:jc w:val="center"/>
      </w:pPr>
      <w:r>
        <w:rPr>
          <w:rFonts w:ascii="微軟正黑體" w:eastAsia="微軟正黑體" w:hAnsi="微軟正黑體"/>
          <w:b/>
          <w:noProof/>
          <w:sz w:val="32"/>
          <w:szCs w:val="28"/>
        </w:rPr>
        <mc:AlternateContent>
          <mc:Choice Requires="wps">
            <w:drawing>
              <wp:anchor distT="0" distB="0" distL="114300" distR="114300" simplePos="0" relativeHeight="251718656" behindDoc="0" locked="0" layoutInCell="1" allowOverlap="1">
                <wp:simplePos x="0" y="0"/>
                <wp:positionH relativeFrom="column">
                  <wp:posOffset>4880609</wp:posOffset>
                </wp:positionH>
                <wp:positionV relativeFrom="paragraph">
                  <wp:posOffset>293366</wp:posOffset>
                </wp:positionV>
                <wp:extent cx="1384301" cy="546738"/>
                <wp:effectExtent l="0" t="0" r="6349" b="5712"/>
                <wp:wrapNone/>
                <wp:docPr id="1238496584" name="文字方塊 2"/>
                <wp:cNvGraphicFramePr/>
                <a:graphic xmlns:a="http://schemas.openxmlformats.org/drawingml/2006/main">
                  <a:graphicData uri="http://schemas.microsoft.com/office/word/2010/wordprocessingShape">
                    <wps:wsp>
                      <wps:cNvSpPr txBox="1"/>
                      <wps:spPr>
                        <a:xfrm>
                          <a:off x="0" y="0"/>
                          <a:ext cx="1384301" cy="546738"/>
                        </a:xfrm>
                        <a:prstGeom prst="rect">
                          <a:avLst/>
                        </a:prstGeom>
                        <a:solidFill>
                          <a:srgbClr val="FFFFFF"/>
                        </a:solidFill>
                        <a:ln>
                          <a:noFill/>
                          <a:prstDash/>
                        </a:ln>
                      </wps:spPr>
                      <wps:txbx>
                        <w:txbxContent>
                          <w:p w:rsidR="00E3363C" w:rsidRDefault="00000000">
                            <w:pPr>
                              <w:rPr>
                                <w:rFonts w:ascii="微軟正黑體" w:eastAsia="微軟正黑體" w:hAnsi="微軟正黑體"/>
                                <w:sz w:val="20"/>
                              </w:rPr>
                            </w:pPr>
                            <w:r>
                              <w:rPr>
                                <w:rFonts w:ascii="微軟正黑體" w:eastAsia="微軟正黑體" w:hAnsi="微軟正黑體"/>
                                <w:sz w:val="20"/>
                              </w:rPr>
                              <w:t>115年1月16日核定</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4.3pt;margin-top:23.1pt;width:109pt;height:43.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" stroked="f">
                <v:textbox>
                  <w:txbxContent>
                    <w:p w:rsidR="00E3363C" w:rsidRDefault="00000000">
                      <w:pPr>
                        <w:rPr>
                          <w:rFonts w:ascii="微軟正黑體" w:eastAsia="微軟正黑體" w:hAnsi="微軟正黑體"/>
                          <w:sz w:val="20"/>
                        </w:rPr>
                      </w:pPr>
                      <w:r>
                        <w:rPr>
                          <w:rFonts w:ascii="微軟正黑體" w:eastAsia="微軟正黑體" w:hAnsi="微軟正黑體"/>
                          <w:sz w:val="20"/>
                        </w:rPr>
                        <w:t>115年1月16日核定</w:t>
                      </w:r>
                    </w:p>
                  </w:txbxContent>
                </v:textbox>
              </v:shape>
            </w:pict>
          </mc:Fallback>
        </mc:AlternateContent>
      </w:r>
      <w:r>
        <w:rPr>
          <w:rFonts w:ascii="微軟正黑體" w:eastAsia="微軟正黑體" w:hAnsi="微軟正黑體"/>
          <w:b/>
          <w:sz w:val="32"/>
          <w:szCs w:val="28"/>
        </w:rPr>
        <w:t>農業部林業及自然保育</w:t>
      </w:r>
      <w:r>
        <w:rPr>
          <w:rFonts w:ascii="微軟正黑體" w:eastAsia="微軟正黑體" w:hAnsi="微軟正黑體"/>
          <w:b/>
          <w:color w:val="000000"/>
          <w:sz w:val="32"/>
          <w:szCs w:val="28"/>
        </w:rPr>
        <w:t>署</w:t>
      </w:r>
      <w:r>
        <w:rPr>
          <w:rFonts w:ascii="微軟正黑體" w:eastAsia="微軟正黑體" w:hAnsi="微軟正黑體"/>
          <w:b/>
          <w:sz w:val="32"/>
          <w:szCs w:val="28"/>
        </w:rPr>
        <w:t>115</w:t>
      </w:r>
      <w:r>
        <w:rPr>
          <w:rFonts w:ascii="微軟正黑體" w:eastAsia="微軟正黑體" w:hAnsi="微軟正黑體"/>
          <w:b/>
          <w:color w:val="000000"/>
          <w:sz w:val="32"/>
          <w:szCs w:val="28"/>
        </w:rPr>
        <w:t>年度暑期</w:t>
      </w:r>
      <w:r>
        <w:rPr>
          <w:rFonts w:ascii="微軟正黑體" w:eastAsia="微軟正黑體" w:hAnsi="微軟正黑體"/>
          <w:b/>
          <w:sz w:val="32"/>
          <w:szCs w:val="28"/>
        </w:rPr>
        <w:t>實習學生招募作業計畫</w:t>
      </w:r>
    </w:p>
    <w:p w:rsidR="00E3363C" w:rsidRDefault="00E3363C">
      <w:pPr>
        <w:spacing w:line="460" w:lineRule="exact"/>
        <w:jc w:val="center"/>
      </w:pPr>
    </w:p>
    <w:p w:rsidR="00E3363C" w:rsidRDefault="00000000">
      <w:pPr>
        <w:pStyle w:val="a3"/>
        <w:numPr>
          <w:ilvl w:val="0"/>
          <w:numId w:val="1"/>
        </w:numPr>
        <w:tabs>
          <w:tab w:val="left" w:pos="567"/>
        </w:tabs>
        <w:spacing w:line="460" w:lineRule="exact"/>
        <w:rPr>
          <w:rFonts w:ascii="微軟正黑體" w:eastAsia="微軟正黑體" w:hAnsi="微軟正黑體"/>
          <w:sz w:val="28"/>
          <w:szCs w:val="28"/>
        </w:rPr>
      </w:pPr>
      <w:r>
        <w:rPr>
          <w:rFonts w:ascii="微軟正黑體" w:eastAsia="微軟正黑體" w:hAnsi="微軟正黑體"/>
          <w:sz w:val="28"/>
          <w:szCs w:val="28"/>
        </w:rPr>
        <w:t>緣起</w:t>
      </w:r>
    </w:p>
    <w:p w:rsidR="00E3363C" w:rsidRDefault="00000000">
      <w:pPr>
        <w:pStyle w:val="a3"/>
        <w:spacing w:line="460" w:lineRule="exact"/>
        <w:ind w:left="425" w:firstLine="560"/>
        <w:jc w:val="both"/>
        <w:rPr>
          <w:rFonts w:ascii="微軟正黑體" w:eastAsia="微軟正黑體" w:hAnsi="微軟正黑體"/>
          <w:sz w:val="28"/>
          <w:szCs w:val="28"/>
        </w:rPr>
      </w:pPr>
      <w:r>
        <w:rPr>
          <w:rFonts w:ascii="微軟正黑體" w:eastAsia="微軟正黑體" w:hAnsi="微軟正黑體"/>
          <w:sz w:val="28"/>
          <w:szCs w:val="28"/>
        </w:rPr>
        <w:t>本署為全國林業及自然保育之中央主管機關，相關業務由所屬8個地區分署、航測及遙測分署與阿里山林業鐵路及文化資產管理處所推動執行。為使對林業及保育工作有興趣之大專學生了解政府機關運作及工作內容，爰提供學生暑期至本署（含所屬機關(構)）實習。</w:t>
      </w:r>
    </w:p>
    <w:p w:rsidR="00E3363C" w:rsidRDefault="00000000">
      <w:pPr>
        <w:pStyle w:val="a3"/>
        <w:numPr>
          <w:ilvl w:val="0"/>
          <w:numId w:val="1"/>
        </w:numPr>
        <w:tabs>
          <w:tab w:val="left" w:pos="567"/>
        </w:tabs>
        <w:spacing w:before="198" w:line="460" w:lineRule="exact"/>
        <w:ind w:left="482" w:hanging="482"/>
        <w:rPr>
          <w:rFonts w:ascii="微軟正黑體" w:eastAsia="微軟正黑體" w:hAnsi="微軟正黑體"/>
          <w:sz w:val="28"/>
          <w:szCs w:val="28"/>
        </w:rPr>
      </w:pPr>
      <w:r>
        <w:rPr>
          <w:rFonts w:ascii="微軟正黑體" w:eastAsia="微軟正黑體" w:hAnsi="微軟正黑體"/>
          <w:sz w:val="28"/>
          <w:szCs w:val="28"/>
        </w:rPr>
        <w:t>實習學生資格</w:t>
      </w:r>
    </w:p>
    <w:p w:rsidR="00E3363C" w:rsidRDefault="00000000">
      <w:pPr>
        <w:pStyle w:val="a3"/>
        <w:numPr>
          <w:ilvl w:val="0"/>
          <w:numId w:val="2"/>
        </w:numPr>
        <w:spacing w:line="460" w:lineRule="exact"/>
        <w:ind w:left="993" w:hanging="567"/>
        <w:jc w:val="both"/>
      </w:pPr>
      <w:r>
        <w:rPr>
          <w:rFonts w:ascii="微軟正黑體" w:eastAsia="微軟正黑體" w:hAnsi="微軟正黑體"/>
          <w:sz w:val="28"/>
          <w:szCs w:val="28"/>
        </w:rPr>
        <w:t>個性開朗、積極主動、認真好學以及樂於團隊合作，並對林業經營、林業文化、森林遊憩、自然保育、林業鐵路、行銷推廣等有熱忱者。</w:t>
      </w:r>
    </w:p>
    <w:p w:rsidR="00E3363C" w:rsidRDefault="00000000">
      <w:pPr>
        <w:pStyle w:val="a3"/>
        <w:numPr>
          <w:ilvl w:val="0"/>
          <w:numId w:val="2"/>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不限科系，國內公立或教育部立案之私立大專校院在學學生。</w:t>
      </w:r>
    </w:p>
    <w:p w:rsidR="00E3363C" w:rsidRDefault="00000000">
      <w:pPr>
        <w:pStyle w:val="a3"/>
        <w:numPr>
          <w:ilvl w:val="0"/>
          <w:numId w:val="1"/>
        </w:numPr>
        <w:tabs>
          <w:tab w:val="left" w:pos="567"/>
        </w:tabs>
        <w:spacing w:before="198" w:line="460" w:lineRule="exact"/>
        <w:ind w:left="482" w:hanging="482"/>
        <w:rPr>
          <w:rFonts w:ascii="微軟正黑體" w:eastAsia="微軟正黑體" w:hAnsi="微軟正黑體"/>
          <w:sz w:val="28"/>
          <w:szCs w:val="28"/>
        </w:rPr>
      </w:pPr>
      <w:r>
        <w:rPr>
          <w:rFonts w:ascii="微軟正黑體" w:eastAsia="微軟正黑體" w:hAnsi="微軟正黑體"/>
          <w:sz w:val="28"/>
          <w:szCs w:val="28"/>
        </w:rPr>
        <w:t>實習方式、內容及相關說明</w:t>
      </w:r>
    </w:p>
    <w:p w:rsidR="00E3363C" w:rsidRDefault="00000000">
      <w:pPr>
        <w:pStyle w:val="a3"/>
        <w:numPr>
          <w:ilvl w:val="0"/>
          <w:numId w:val="3"/>
        </w:numPr>
        <w:spacing w:line="460" w:lineRule="exact"/>
        <w:ind w:left="993" w:hanging="567"/>
        <w:rPr>
          <w:rFonts w:ascii="微軟正黑體" w:eastAsia="微軟正黑體" w:hAnsi="微軟正黑體"/>
          <w:sz w:val="28"/>
          <w:szCs w:val="28"/>
        </w:rPr>
      </w:pPr>
      <w:r>
        <w:rPr>
          <w:rFonts w:ascii="微軟正黑體" w:eastAsia="微軟正黑體" w:hAnsi="微軟正黑體"/>
          <w:sz w:val="28"/>
          <w:szCs w:val="28"/>
        </w:rPr>
        <w:t>實習項目及名額：</w:t>
      </w:r>
    </w:p>
    <w:p w:rsidR="00E3363C" w:rsidRDefault="00000000">
      <w:pPr>
        <w:pStyle w:val="a3"/>
        <w:numPr>
          <w:ilvl w:val="0"/>
          <w:numId w:val="4"/>
        </w:numPr>
        <w:tabs>
          <w:tab w:val="left" w:pos="1560"/>
        </w:tabs>
        <w:spacing w:line="460" w:lineRule="exact"/>
        <w:ind w:left="1560" w:hanging="851"/>
        <w:jc w:val="both"/>
      </w:pPr>
      <w:r>
        <w:rPr>
          <w:rFonts w:ascii="微軟正黑體" w:eastAsia="微軟正黑體" w:hAnsi="微軟正黑體"/>
          <w:sz w:val="28"/>
          <w:szCs w:val="28"/>
        </w:rPr>
        <w:t>本署業務涵括森林及林業經營、法制研修、林地管理、國產（竹）材應用發展、樹木保護、治山防災、森林遊憩、自然保育、林業鐵道、林業文化及行銷推廣等，本署及各所屬機關(構)以學習為目的，提供具學習性之實習職務項目，另得參酌下列事項及實習學生條件背景規劃實習內容：</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參與各機關(構)相關會議或學習撰寫會議紀錄，並得應會議主席之請發表意見。</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學習專案企劃、擬訂及執行。</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熟悉例行業務運作。</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學習參與議題或專題研究、資訊蒐尋分析或閱讀翻譯。</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學習擔任公共事務觀察員，提供建議或對策。</w:t>
      </w:r>
    </w:p>
    <w:p w:rsidR="00E3363C" w:rsidRDefault="00000000">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學習其他與公共事務及行政業務相關事項。</w:t>
      </w:r>
    </w:p>
    <w:p w:rsidR="00E3363C" w:rsidRDefault="00000000">
      <w:pPr>
        <w:pStyle w:val="a3"/>
        <w:numPr>
          <w:ilvl w:val="0"/>
          <w:numId w:val="4"/>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本署及各所屬機關(構)研擬當年度實習計畫（含實習項目內容、時程、名額、指導人員等，格式如附件1）送本署保育企劃組彙整，並簽奉署長核定後，公告於機關網站並發函各校。</w:t>
      </w:r>
    </w:p>
    <w:p w:rsidR="00E3363C" w:rsidRDefault="00000000">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實習時程及出勤時間：</w:t>
      </w:r>
    </w:p>
    <w:p w:rsidR="00E3363C" w:rsidRDefault="00000000">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實習時程為7月1日至8月31日期間，週一至週五每日工作時數8小時，每週休2日，總時數至少240小時，惟可視各實習機關(構)</w:t>
      </w:r>
      <w:r>
        <w:rPr>
          <w:rFonts w:ascii="微軟正黑體" w:eastAsia="微軟正黑體" w:hAnsi="微軟正黑體"/>
          <w:sz w:val="28"/>
          <w:szCs w:val="28"/>
        </w:rPr>
        <w:lastRenderedPageBreak/>
        <w:t>依需要調整。</w:t>
      </w:r>
    </w:p>
    <w:p w:rsidR="00E3363C" w:rsidRDefault="00000000">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實習時間之計算，午休時間扣除不計入，但若在午休時間負責服務臺、接待外賓，或由實習之機關(構)審酌實習內容認定可納入實習時間計算者可例外列入，或機關午休時間為半小時者，請實習之機關(構)指導員於出勤紀錄表上備註說明。</w:t>
      </w:r>
    </w:p>
    <w:p w:rsidR="00E3363C" w:rsidRDefault="00000000">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請假時數不得超過實習天數十分之一，超過者取消實習資格，期間之排假、調休，由實習之機關(構)指導員自行調配管理，無故缺席或於實習開始後退出者，將影響該校系後續年度實習申請機會。</w:t>
      </w:r>
    </w:p>
    <w:p w:rsidR="00E3363C" w:rsidRDefault="00000000">
      <w:pPr>
        <w:pStyle w:val="a3"/>
        <w:numPr>
          <w:ilvl w:val="0"/>
          <w:numId w:val="6"/>
        </w:numPr>
        <w:tabs>
          <w:tab w:val="left" w:pos="1560"/>
        </w:tabs>
        <w:spacing w:line="460" w:lineRule="exact"/>
        <w:ind w:left="1560" w:hanging="993"/>
        <w:jc w:val="both"/>
        <w:rPr>
          <w:rFonts w:ascii="微軟正黑體" w:eastAsia="微軟正黑體" w:hAnsi="微軟正黑體"/>
          <w:sz w:val="28"/>
          <w:szCs w:val="28"/>
        </w:rPr>
      </w:pPr>
      <w:r>
        <w:rPr>
          <w:rFonts w:ascii="微軟正黑體" w:eastAsia="微軟正黑體" w:hAnsi="微軟正黑體"/>
          <w:sz w:val="28"/>
          <w:szCs w:val="28"/>
        </w:rPr>
        <w:t>實習期間若遇颱風等天災，依據各地方政府公告之天然災害停止辦公及上課規定辦理。</w:t>
      </w:r>
    </w:p>
    <w:p w:rsidR="00E3363C" w:rsidRDefault="00000000">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報名方式：</w:t>
      </w:r>
    </w:p>
    <w:p w:rsidR="00E3363C" w:rsidRDefault="00000000">
      <w:pPr>
        <w:pStyle w:val="a3"/>
        <w:numPr>
          <w:ilvl w:val="0"/>
          <w:numId w:val="7"/>
        </w:numPr>
        <w:tabs>
          <w:tab w:val="left" w:pos="1560"/>
        </w:tabs>
        <w:spacing w:line="460" w:lineRule="exact"/>
        <w:ind w:left="1560" w:hanging="851"/>
        <w:jc w:val="both"/>
      </w:pPr>
      <w:r>
        <w:rPr>
          <w:rFonts w:ascii="微軟正黑體" w:eastAsia="微軟正黑體" w:hAnsi="微軟正黑體"/>
          <w:sz w:val="28"/>
          <w:szCs w:val="28"/>
        </w:rPr>
        <w:t>實習學生申請須填寫履歷表（附件2），並由</w:t>
      </w:r>
      <w:r>
        <w:rPr>
          <w:rFonts w:ascii="微軟正黑體" w:eastAsia="微軟正黑體" w:hAnsi="微軟正黑體"/>
          <w:sz w:val="28"/>
          <w:szCs w:val="28"/>
          <w:u w:val="single"/>
        </w:rPr>
        <w:t>各校系於115年4月20日前，彙整報名資料（附件3）函送</w:t>
      </w:r>
      <w:r>
        <w:rPr>
          <w:rFonts w:ascii="微軟正黑體" w:eastAsia="微軟正黑體" w:hAnsi="微軟正黑體"/>
          <w:sz w:val="28"/>
          <w:szCs w:val="28"/>
        </w:rPr>
        <w:t>至欲遞件申請實習之機關(構)。俟各機關審核後，於5月29日前函知各校系並電郵及電話通知錄取者。</w:t>
      </w:r>
    </w:p>
    <w:p w:rsidR="00E3363C" w:rsidRDefault="00000000">
      <w:pPr>
        <w:pStyle w:val="a3"/>
        <w:numPr>
          <w:ilvl w:val="0"/>
          <w:numId w:val="7"/>
        </w:numPr>
        <w:tabs>
          <w:tab w:val="left" w:pos="1560"/>
        </w:tabs>
        <w:spacing w:line="460" w:lineRule="exact"/>
        <w:ind w:left="1560" w:hanging="851"/>
        <w:jc w:val="both"/>
      </w:pPr>
      <w:r>
        <w:rPr>
          <w:rFonts w:ascii="微軟正黑體" w:eastAsia="微軟正黑體" w:hAnsi="微軟正黑體"/>
          <w:sz w:val="28"/>
          <w:szCs w:val="28"/>
          <w:u w:val="single"/>
        </w:rPr>
        <w:t>實習學生可向</w:t>
      </w:r>
      <w:r>
        <w:rPr>
          <w:rFonts w:ascii="微軟正黑體" w:eastAsia="微軟正黑體" w:hAnsi="微軟正黑體"/>
          <w:sz w:val="28"/>
          <w:szCs w:val="28"/>
        </w:rPr>
        <w:t>2處以上實習機關(構)申請，惟須於履歷表上註明申請志願順序。原則依申請志願順序錄取，若有重複錄取情形，將由實習機關(構)電話</w:t>
      </w:r>
      <w:r>
        <w:rPr>
          <w:rFonts w:ascii="微軟正黑體" w:eastAsia="微軟正黑體" w:hAnsi="微軟正黑體"/>
          <w:sz w:val="28"/>
          <w:szCs w:val="28"/>
          <w:u w:val="single"/>
        </w:rPr>
        <w:t>確認意願後，擇一申請實習項目錄取。</w:t>
      </w:r>
    </w:p>
    <w:p w:rsidR="00E3363C" w:rsidRDefault="00000000">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作業期程說明（如附流程圖）</w:t>
      </w:r>
    </w:p>
    <w:p w:rsidR="00E3363C" w:rsidRDefault="00000000">
      <w:pPr>
        <w:pStyle w:val="a3"/>
        <w:numPr>
          <w:ilvl w:val="0"/>
          <w:numId w:val="8"/>
        </w:numPr>
        <w:tabs>
          <w:tab w:val="left" w:pos="1276"/>
          <w:tab w:val="left" w:pos="1418"/>
        </w:tabs>
        <w:spacing w:line="460" w:lineRule="exact"/>
        <w:ind w:left="1560" w:hanging="851"/>
        <w:jc w:val="both"/>
      </w:pPr>
      <w:r>
        <w:rPr>
          <w:rFonts w:ascii="微軟正黑體" w:eastAsia="微軟正黑體" w:hAnsi="微軟正黑體"/>
          <w:sz w:val="28"/>
          <w:szCs w:val="28"/>
          <w:u w:val="single"/>
        </w:rPr>
        <w:t>1月份</w:t>
      </w:r>
      <w:r>
        <w:rPr>
          <w:rFonts w:ascii="微軟正黑體" w:eastAsia="微軟正黑體" w:hAnsi="微軟正黑體"/>
          <w:sz w:val="28"/>
          <w:szCs w:val="28"/>
        </w:rPr>
        <w:t>啟動作業，本署及各所屬機關(構)於</w:t>
      </w:r>
      <w:r>
        <w:rPr>
          <w:rFonts w:ascii="微軟正黑體" w:eastAsia="微軟正黑體" w:hAnsi="微軟正黑體"/>
          <w:sz w:val="28"/>
          <w:szCs w:val="28"/>
          <w:u w:val="single"/>
        </w:rPr>
        <w:t>2月上旬</w:t>
      </w:r>
      <w:r>
        <w:rPr>
          <w:rFonts w:ascii="微軟正黑體" w:eastAsia="微軟正黑體" w:hAnsi="微軟正黑體"/>
          <w:sz w:val="28"/>
          <w:szCs w:val="28"/>
        </w:rPr>
        <w:t>盤點該年度可供實習項目、名額、時間，報署核定當年度實習計畫。</w:t>
      </w:r>
    </w:p>
    <w:p w:rsidR="00E3363C" w:rsidRDefault="00000000">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u w:val="single"/>
        </w:rPr>
        <w:t>2月下旬</w:t>
      </w:r>
      <w:r>
        <w:rPr>
          <w:rFonts w:ascii="微軟正黑體" w:eastAsia="微軟正黑體" w:hAnsi="微軟正黑體"/>
          <w:sz w:val="28"/>
          <w:szCs w:val="28"/>
        </w:rPr>
        <w:t>由本署統一發函通知各大專院校。</w:t>
      </w:r>
    </w:p>
    <w:p w:rsidR="00E3363C" w:rsidRDefault="00000000">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rPr>
        <w:t>各校系彙整實習學生報名資料後（實習學生履歷表，附件1、各校系彙整表，附件2），於</w:t>
      </w:r>
      <w:r>
        <w:rPr>
          <w:rFonts w:ascii="微軟正黑體" w:eastAsia="微軟正黑體" w:hAnsi="微軟正黑體"/>
          <w:sz w:val="28"/>
          <w:szCs w:val="28"/>
          <w:u w:val="single"/>
        </w:rPr>
        <w:t>4月20日前</w:t>
      </w:r>
      <w:r>
        <w:rPr>
          <w:rFonts w:ascii="微軟正黑體" w:eastAsia="微軟正黑體" w:hAnsi="微軟正黑體"/>
          <w:sz w:val="28"/>
          <w:szCs w:val="28"/>
        </w:rPr>
        <w:t>函送至欲遞件申請實習之機關。</w:t>
      </w:r>
    </w:p>
    <w:p w:rsidR="00E3363C" w:rsidRDefault="00000000">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rPr>
        <w:t>本署及各所屬機關(構)就應徵資料進行書面審查</w:t>
      </w:r>
      <w:r>
        <w:rPr>
          <w:rFonts w:ascii="微軟正黑體" w:eastAsia="微軟正黑體" w:hAnsi="微軟正黑體" w:cs="微軟正黑體"/>
          <w:kern w:val="0"/>
          <w:sz w:val="28"/>
          <w:szCs w:val="28"/>
          <w:u w:val="single"/>
        </w:rPr>
        <w:t>，於5月15日前將初步錄取名單免備文送本署保育企劃組彙整，以協調重複錄取名單，俟確認無重複錄取情形，並經本署保育企劃組通知</w:t>
      </w:r>
      <w:r>
        <w:rPr>
          <w:rFonts w:ascii="微軟正黑體" w:eastAsia="微軟正黑體" w:hAnsi="微軟正黑體"/>
          <w:sz w:val="28"/>
          <w:szCs w:val="28"/>
          <w:u w:val="single"/>
        </w:rPr>
        <w:t>所屬機關(構)</w:t>
      </w:r>
      <w:r>
        <w:rPr>
          <w:rFonts w:ascii="微軟正黑體" w:eastAsia="微軟正黑體" w:hAnsi="微軟正黑體" w:cs="微軟正黑體"/>
          <w:kern w:val="0"/>
          <w:sz w:val="28"/>
          <w:szCs w:val="28"/>
          <w:u w:val="single"/>
        </w:rPr>
        <w:t>後，由錄取之</w:t>
      </w:r>
      <w:r>
        <w:rPr>
          <w:rFonts w:ascii="微軟正黑體" w:eastAsia="微軟正黑體" w:hAnsi="微軟正黑體"/>
          <w:sz w:val="28"/>
          <w:szCs w:val="28"/>
          <w:u w:val="single"/>
        </w:rPr>
        <w:t>所屬機關(構)</w:t>
      </w:r>
      <w:r>
        <w:rPr>
          <w:rFonts w:ascii="微軟正黑體" w:eastAsia="微軟正黑體" w:hAnsi="微軟正黑體" w:cs="微軟正黑體"/>
          <w:kern w:val="0"/>
          <w:sz w:val="28"/>
          <w:szCs w:val="28"/>
          <w:u w:val="single"/>
        </w:rPr>
        <w:t>於</w:t>
      </w:r>
      <w:r>
        <w:rPr>
          <w:rFonts w:ascii="微軟正黑體" w:eastAsia="微軟正黑體" w:hAnsi="微軟正黑體"/>
          <w:sz w:val="28"/>
          <w:szCs w:val="28"/>
          <w:u w:val="single"/>
        </w:rPr>
        <w:t>5月29日</w:t>
      </w:r>
      <w:r>
        <w:rPr>
          <w:rFonts w:ascii="微軟正黑體" w:eastAsia="微軟正黑體" w:hAnsi="微軟正黑體"/>
          <w:sz w:val="28"/>
          <w:szCs w:val="28"/>
        </w:rPr>
        <w:t>前聯繫學生審查結果並函知各校系。</w:t>
      </w:r>
    </w:p>
    <w:p w:rsidR="00E3363C" w:rsidRDefault="00000000">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各校系將審查結果及報到事項通知實習學生。</w:t>
      </w:r>
    </w:p>
    <w:p w:rsidR="00E3363C" w:rsidRDefault="00000000">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lastRenderedPageBreak/>
        <w:t>實習學生依通知辦理報到，展開實習，並提供本署及各所屬機關(構)各校成績考核表，俾利考核作業。</w:t>
      </w:r>
    </w:p>
    <w:p w:rsidR="00E3363C" w:rsidRDefault="00000000">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rPr>
        <w:t>實習結束，實習學生線上填報滿意度調查表，本署及各所屬機關(構)辦理成果發表（書面報告或口頭報告等，型式不拘，</w:t>
      </w:r>
      <w:r>
        <w:rPr>
          <w:rFonts w:ascii="微軟正黑體" w:eastAsia="微軟正黑體" w:hAnsi="微軟正黑體"/>
          <w:sz w:val="28"/>
          <w:szCs w:val="28"/>
          <w:u w:val="single"/>
        </w:rPr>
        <w:t>並鼓勵學生於報告中提出對機關施政之建言或創意思維</w:t>
      </w:r>
      <w:r>
        <w:rPr>
          <w:rFonts w:ascii="微軟正黑體" w:eastAsia="微軟正黑體" w:hAnsi="微軟正黑體"/>
          <w:sz w:val="28"/>
          <w:szCs w:val="28"/>
        </w:rPr>
        <w:t>），並依各校系實習成績考核規定進行考核。</w:t>
      </w:r>
    </w:p>
    <w:p w:rsidR="00E3363C" w:rsidRDefault="00000000">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以上作業時間機關可視實際作業情況予以調整。</w:t>
      </w:r>
    </w:p>
    <w:p w:rsidR="00E3363C" w:rsidRDefault="00000000">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本署將滿意度調查意見函送各實習機關(構)參考，據以修正次年度實習規劃，並辦理敘獎作業。</w:t>
      </w:r>
    </w:p>
    <w:p w:rsidR="00E3363C" w:rsidRDefault="00000000">
      <w:pPr>
        <w:pStyle w:val="a3"/>
        <w:numPr>
          <w:ilvl w:val="0"/>
          <w:numId w:val="8"/>
        </w:numPr>
        <w:tabs>
          <w:tab w:val="left" w:pos="1560"/>
        </w:tabs>
        <w:spacing w:line="460" w:lineRule="exact"/>
        <w:ind w:left="1560" w:hanging="851"/>
        <w:jc w:val="both"/>
        <w:rPr>
          <w:rFonts w:ascii="微軟正黑體" w:eastAsia="微軟正黑體" w:hAnsi="微軟正黑體"/>
          <w:sz w:val="28"/>
          <w:szCs w:val="28"/>
          <w:u w:val="single"/>
        </w:rPr>
      </w:pPr>
      <w:r>
        <w:rPr>
          <w:rFonts w:ascii="微軟正黑體" w:eastAsia="微軟正黑體" w:hAnsi="微軟正黑體"/>
          <w:sz w:val="28"/>
          <w:szCs w:val="28"/>
          <w:u w:val="single"/>
        </w:rPr>
        <w:t>前述實習學生成果發表所提建議，請各所屬機關(構)就業管權責部分逕納入業務推動，如屬本署政策或通案性質，請彙整後函送本署，以為參考。</w:t>
      </w:r>
    </w:p>
    <w:p w:rsidR="00E3363C" w:rsidRDefault="00000000">
      <w:pPr>
        <w:pStyle w:val="a3"/>
        <w:numPr>
          <w:ilvl w:val="0"/>
          <w:numId w:val="1"/>
        </w:numPr>
        <w:tabs>
          <w:tab w:val="left" w:pos="567"/>
        </w:tabs>
        <w:spacing w:before="198" w:line="460" w:lineRule="exact"/>
        <w:ind w:left="482" w:hanging="482"/>
        <w:jc w:val="both"/>
        <w:rPr>
          <w:rFonts w:ascii="微軟正黑體" w:eastAsia="微軟正黑體" w:hAnsi="微軟正黑體"/>
          <w:sz w:val="28"/>
          <w:szCs w:val="28"/>
        </w:rPr>
      </w:pPr>
      <w:r>
        <w:rPr>
          <w:rFonts w:ascii="微軟正黑體" w:eastAsia="微軟正黑體" w:hAnsi="微軟正黑體"/>
          <w:sz w:val="28"/>
          <w:szCs w:val="28"/>
        </w:rPr>
        <w:t>實習學生配合事項</w:t>
      </w:r>
    </w:p>
    <w:p w:rsidR="00E3363C" w:rsidRDefault="00000000">
      <w:pPr>
        <w:pStyle w:val="a3"/>
        <w:numPr>
          <w:ilvl w:val="0"/>
          <w:numId w:val="9"/>
        </w:numPr>
        <w:tabs>
          <w:tab w:val="left" w:pos="993"/>
        </w:tabs>
        <w:spacing w:line="460" w:lineRule="exact"/>
        <w:ind w:left="980" w:hanging="588"/>
        <w:jc w:val="both"/>
      </w:pPr>
      <w:r>
        <w:rPr>
          <w:rFonts w:ascii="微軟正黑體" w:eastAsia="微軟正黑體" w:hAnsi="微軟正黑體"/>
          <w:sz w:val="28"/>
          <w:szCs w:val="28"/>
          <w:u w:val="single"/>
        </w:rPr>
        <w:t>本署暑期實習係為學習性質，提供實習學生了解參與公務機關事務之機會，爰不提供實習津貼。</w:t>
      </w:r>
      <w:r>
        <w:rPr>
          <w:rFonts w:ascii="微軟正黑體" w:eastAsia="微軟正黑體" w:hAnsi="微軟正黑體"/>
          <w:sz w:val="28"/>
          <w:szCs w:val="28"/>
        </w:rPr>
        <w:t>實習學生個人餐食及交通需自行安排，若實習之機關有提供宿舍，應於報名時向各實習之機關提出借用申請。</w:t>
      </w:r>
    </w:p>
    <w:p w:rsidR="00E3363C" w:rsidRDefault="00000000">
      <w:pPr>
        <w:pStyle w:val="a3"/>
        <w:numPr>
          <w:ilvl w:val="0"/>
          <w:numId w:val="9"/>
        </w:numPr>
        <w:tabs>
          <w:tab w:val="left" w:pos="993"/>
        </w:tabs>
        <w:spacing w:line="460" w:lineRule="exact"/>
        <w:ind w:left="980" w:hanging="588"/>
        <w:jc w:val="both"/>
      </w:pPr>
      <w:r>
        <w:rPr>
          <w:rFonts w:ascii="微軟正黑體" w:eastAsia="微軟正黑體" w:hAnsi="微軟正黑體"/>
          <w:sz w:val="28"/>
          <w:szCs w:val="28"/>
        </w:rPr>
        <w:t>實習期間保險事宜，從各校系實習之規定，原則由各校協助實習生辦理，若無，則由各實習之機關統一支應。</w:t>
      </w:r>
    </w:p>
    <w:p w:rsidR="00E3363C" w:rsidRDefault="00000000">
      <w:pPr>
        <w:pStyle w:val="a3"/>
        <w:numPr>
          <w:ilvl w:val="0"/>
          <w:numId w:val="9"/>
        </w:numPr>
        <w:tabs>
          <w:tab w:val="left" w:pos="993"/>
        </w:tabs>
        <w:spacing w:line="460" w:lineRule="exact"/>
        <w:ind w:left="980" w:hanging="588"/>
        <w:jc w:val="both"/>
        <w:rPr>
          <w:rFonts w:ascii="微軟正黑體" w:eastAsia="微軟正黑體" w:hAnsi="微軟正黑體"/>
          <w:sz w:val="28"/>
          <w:szCs w:val="28"/>
        </w:rPr>
      </w:pPr>
      <w:r>
        <w:rPr>
          <w:rFonts w:ascii="微軟正黑體" w:eastAsia="微軟正黑體" w:hAnsi="微軟正黑體"/>
          <w:sz w:val="28"/>
          <w:szCs w:val="28"/>
        </w:rPr>
        <w:t>錄取通知出發文通知學校外，亦同步電郵及電話通知，報名資料請填列可聯繫之電話及電子信箱。</w:t>
      </w:r>
    </w:p>
    <w:p w:rsidR="00E3363C" w:rsidRDefault="00000000">
      <w:pPr>
        <w:pStyle w:val="a3"/>
        <w:numPr>
          <w:ilvl w:val="0"/>
          <w:numId w:val="9"/>
        </w:numPr>
        <w:tabs>
          <w:tab w:val="left" w:pos="993"/>
        </w:tabs>
        <w:spacing w:line="460" w:lineRule="exact"/>
        <w:ind w:left="980" w:hanging="588"/>
        <w:jc w:val="both"/>
      </w:pPr>
      <w:r>
        <w:rPr>
          <w:rFonts w:ascii="微軟正黑體" w:eastAsia="微軟正黑體" w:hAnsi="微軟正黑體"/>
          <w:sz w:val="28"/>
          <w:szCs w:val="28"/>
          <w:u w:val="single"/>
        </w:rPr>
        <w:t>鑒於過往已獲錄取復因個人因素取消實習情形甚多，請於申請評估確認可參與之時間及意願，勿輕易取消實習，珍惜國家資源。</w:t>
      </w:r>
    </w:p>
    <w:p w:rsidR="00E3363C" w:rsidRDefault="00000000">
      <w:pPr>
        <w:pStyle w:val="a3"/>
        <w:numPr>
          <w:ilvl w:val="0"/>
          <w:numId w:val="9"/>
        </w:numPr>
        <w:tabs>
          <w:tab w:val="left" w:pos="993"/>
        </w:tabs>
        <w:spacing w:line="460" w:lineRule="exact"/>
        <w:ind w:hanging="54"/>
        <w:jc w:val="both"/>
        <w:rPr>
          <w:rFonts w:ascii="微軟正黑體" w:eastAsia="微軟正黑體" w:hAnsi="微軟正黑體"/>
          <w:sz w:val="28"/>
          <w:szCs w:val="28"/>
        </w:rPr>
      </w:pPr>
      <w:r>
        <w:rPr>
          <w:rFonts w:ascii="微軟正黑體" w:eastAsia="微軟正黑體" w:hAnsi="微軟正黑體"/>
          <w:sz w:val="28"/>
          <w:szCs w:val="28"/>
        </w:rPr>
        <w:t>報到時應攜帶學生證正本給實習之機關查證。</w:t>
      </w:r>
    </w:p>
    <w:p w:rsidR="00E3363C" w:rsidRDefault="00000000">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實習期間應遵守機關服勤規定。</w:t>
      </w:r>
    </w:p>
    <w:p w:rsidR="00E3363C" w:rsidRDefault="00000000">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各實習之機關須指派科長或其他資深人員擔任「指導員」，指導實習學生之實習事宜，實習學生應聽從指導員指導，學習公務運作。</w:t>
      </w:r>
    </w:p>
    <w:p w:rsidR="00E3363C" w:rsidRDefault="00000000">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實習期間如有違反規定或公務洩密等情事，除終止實習外，並視情節輕重逕函就讀學校處理。</w:t>
      </w:r>
    </w:p>
    <w:p w:rsidR="00E3363C" w:rsidRDefault="00000000">
      <w:pPr>
        <w:pStyle w:val="a3"/>
        <w:numPr>
          <w:ilvl w:val="0"/>
          <w:numId w:val="1"/>
        </w:numPr>
        <w:tabs>
          <w:tab w:val="left" w:pos="567"/>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本署聯絡人資訊</w:t>
      </w:r>
    </w:p>
    <w:p w:rsidR="00E3363C" w:rsidRDefault="00000000">
      <w:pPr>
        <w:pStyle w:val="a3"/>
        <w:numPr>
          <w:ilvl w:val="0"/>
          <w:numId w:val="10"/>
        </w:numPr>
        <w:spacing w:line="460" w:lineRule="exact"/>
        <w:jc w:val="both"/>
        <w:rPr>
          <w:rFonts w:ascii="微軟正黑體" w:eastAsia="微軟正黑體" w:hAnsi="微軟正黑體"/>
          <w:sz w:val="28"/>
          <w:szCs w:val="28"/>
        </w:rPr>
      </w:pPr>
      <w:r>
        <w:rPr>
          <w:rFonts w:ascii="微軟正黑體" w:eastAsia="微軟正黑體" w:hAnsi="微軟正黑體"/>
          <w:sz w:val="28"/>
          <w:szCs w:val="28"/>
        </w:rPr>
        <w:t xml:space="preserve">本署保育企劃組 韓明琦小姐 </w:t>
      </w:r>
    </w:p>
    <w:p w:rsidR="00E3363C" w:rsidRDefault="00000000">
      <w:pPr>
        <w:pStyle w:val="a3"/>
        <w:spacing w:line="460" w:lineRule="exact"/>
        <w:ind w:left="-5" w:firstLine="941"/>
        <w:jc w:val="both"/>
        <w:rPr>
          <w:rFonts w:ascii="微軟正黑體" w:eastAsia="微軟正黑體" w:hAnsi="微軟正黑體"/>
          <w:sz w:val="28"/>
          <w:szCs w:val="28"/>
        </w:rPr>
      </w:pPr>
      <w:r>
        <w:rPr>
          <w:rFonts w:ascii="微軟正黑體" w:eastAsia="微軟正黑體" w:hAnsi="微軟正黑體"/>
          <w:sz w:val="28"/>
          <w:szCs w:val="28"/>
        </w:rPr>
        <w:t>電話：02-23515441分機604</w:t>
      </w:r>
    </w:p>
    <w:p w:rsidR="00E3363C" w:rsidRDefault="00000000">
      <w:pPr>
        <w:pStyle w:val="a3"/>
        <w:spacing w:line="460" w:lineRule="exact"/>
        <w:ind w:left="-5" w:firstLine="941"/>
        <w:jc w:val="both"/>
      </w:pPr>
      <w:r>
        <w:rPr>
          <w:rFonts w:ascii="微軟正黑體" w:eastAsia="微軟正黑體" w:hAnsi="微軟正黑體"/>
          <w:sz w:val="28"/>
          <w:szCs w:val="28"/>
        </w:rPr>
        <w:lastRenderedPageBreak/>
        <w:t>電郵：</w:t>
      </w:r>
      <w:r>
        <w:fldChar w:fldCharType="begin"/>
      </w:r>
      <w:r>
        <w:instrText xml:space="preserve"> HYPERLINK  "mailto:m3112@forest.gov.tw" </w:instrText>
      </w:r>
      <w:r>
        <w:fldChar w:fldCharType="separate"/>
      </w:r>
      <w:r>
        <w:rPr>
          <w:rStyle w:val="a8"/>
          <w:rFonts w:ascii="微軟正黑體" w:eastAsia="微軟正黑體" w:hAnsi="微軟正黑體"/>
          <w:color w:val="auto"/>
          <w:sz w:val="28"/>
          <w:szCs w:val="28"/>
        </w:rPr>
        <w:t>m3112@forest.gov.tw</w:t>
      </w:r>
      <w:r>
        <w:fldChar w:fldCharType="end"/>
      </w:r>
    </w:p>
    <w:p w:rsidR="00E3363C" w:rsidRDefault="00000000">
      <w:pPr>
        <w:pStyle w:val="a3"/>
        <w:numPr>
          <w:ilvl w:val="0"/>
          <w:numId w:val="10"/>
        </w:numPr>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其他各地區分署、航測及遙測分署、阿里山林業鐵路及文化資產管理處聯絡人請參照本署公告之實習項目名額等資訊（今年度實習計畫）</w:t>
      </w:r>
    </w:p>
    <w:p w:rsidR="00E3363C" w:rsidRDefault="00000000">
      <w:pPr>
        <w:spacing w:line="460" w:lineRule="exact"/>
        <w:jc w:val="both"/>
        <w:rPr>
          <w:rFonts w:ascii="微軟正黑體" w:eastAsia="微軟正黑體" w:hAnsi="微軟正黑體"/>
          <w:sz w:val="28"/>
          <w:szCs w:val="28"/>
        </w:rPr>
      </w:pPr>
      <w:r>
        <w:rPr>
          <w:rFonts w:ascii="微軟正黑體" w:eastAsia="微軟正黑體" w:hAnsi="微軟正黑體"/>
          <w:sz w:val="28"/>
          <w:szCs w:val="28"/>
        </w:rPr>
        <w:t>陸、附件</w:t>
      </w:r>
    </w:p>
    <w:p w:rsidR="00E3363C" w:rsidRDefault="00000000">
      <w:pPr>
        <w:pageBreakBefore/>
        <w:widowControl/>
        <w:tabs>
          <w:tab w:val="left" w:pos="567"/>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lastRenderedPageBreak/>
        <w:t>附圖、作業期程</w:t>
      </w:r>
    </w:p>
    <w:tbl>
      <w:tblPr>
        <w:tblW w:w="8948" w:type="dxa"/>
        <w:tblCellMar>
          <w:left w:w="10" w:type="dxa"/>
          <w:right w:w="10" w:type="dxa"/>
        </w:tblCellMar>
        <w:tblLook w:val="04A0" w:firstRow="1" w:lastRow="0" w:firstColumn="1" w:lastColumn="0" w:noHBand="0" w:noVBand="1"/>
      </w:tblPr>
      <w:tblGrid>
        <w:gridCol w:w="817"/>
        <w:gridCol w:w="2710"/>
        <w:gridCol w:w="2710"/>
        <w:gridCol w:w="2711"/>
      </w:tblGrid>
      <w:tr w:rsidR="00E3363C">
        <w:tblPrEx>
          <w:tblCellMar>
            <w:top w:w="0" w:type="dxa"/>
            <w:bottom w:w="0" w:type="dxa"/>
          </w:tblCellMar>
        </w:tblPrEx>
        <w:tc>
          <w:tcPr>
            <w:tcW w:w="817" w:type="dxa"/>
            <w:tcBorders>
              <w:bottom w:val="single" w:sz="18"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 w:val="28"/>
                <w:szCs w:val="28"/>
              </w:rPr>
            </w:pPr>
            <w:r>
              <w:rPr>
                <w:rFonts w:ascii="微軟正黑體" w:eastAsia="微軟正黑體" w:hAnsi="微軟正黑體"/>
                <w:sz w:val="28"/>
                <w:szCs w:val="28"/>
              </w:rPr>
              <w:t>時間</w:t>
            </w:r>
          </w:p>
        </w:tc>
        <w:tc>
          <w:tcPr>
            <w:tcW w:w="2710" w:type="dxa"/>
            <w:tcBorders>
              <w:bottom w:val="single" w:sz="18" w:space="0" w:color="000000"/>
            </w:tcBorders>
            <w:tcMar>
              <w:top w:w="0" w:type="dxa"/>
              <w:left w:w="108" w:type="dxa"/>
              <w:bottom w:w="0" w:type="dxa"/>
              <w:right w:w="108" w:type="dxa"/>
            </w:tcMar>
          </w:tcPr>
          <w:p w:rsidR="00E3363C" w:rsidRDefault="00000000">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實習學生及其校系</w:t>
            </w:r>
          </w:p>
        </w:tc>
        <w:tc>
          <w:tcPr>
            <w:tcW w:w="2710" w:type="dxa"/>
            <w:tcBorders>
              <w:bottom w:val="single" w:sz="18" w:space="0" w:color="000000"/>
            </w:tcBorders>
            <w:tcMar>
              <w:top w:w="0" w:type="dxa"/>
              <w:left w:w="108" w:type="dxa"/>
              <w:bottom w:w="0" w:type="dxa"/>
              <w:right w:w="108" w:type="dxa"/>
            </w:tcMar>
          </w:tcPr>
          <w:p w:rsidR="00E3363C" w:rsidRDefault="00000000">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實習之機關</w:t>
            </w:r>
          </w:p>
          <w:p w:rsidR="00E3363C" w:rsidRDefault="00000000">
            <w:pPr>
              <w:widowControl/>
              <w:spacing w:line="320" w:lineRule="exact"/>
              <w:jc w:val="center"/>
            </w:pPr>
            <w:r>
              <w:rPr>
                <w:rFonts w:ascii="微軟正黑體" w:eastAsia="微軟正黑體" w:hAnsi="微軟正黑體"/>
                <w:sz w:val="20"/>
                <w:szCs w:val="28"/>
              </w:rPr>
              <w:t>（本署及各地區分署、航測及遙測分署、阿里山林業鐵路及文化資產管理處）</w:t>
            </w:r>
          </w:p>
        </w:tc>
        <w:tc>
          <w:tcPr>
            <w:tcW w:w="2711" w:type="dxa"/>
            <w:tcBorders>
              <w:bottom w:val="single" w:sz="18" w:space="0" w:color="000000"/>
            </w:tcBorders>
            <w:tcMar>
              <w:top w:w="0" w:type="dxa"/>
              <w:left w:w="108" w:type="dxa"/>
              <w:bottom w:w="0" w:type="dxa"/>
              <w:right w:w="108" w:type="dxa"/>
            </w:tcMar>
          </w:tcPr>
          <w:p w:rsidR="00E3363C" w:rsidRDefault="00000000">
            <w:pPr>
              <w:widowControl/>
              <w:spacing w:line="400" w:lineRule="exact"/>
              <w:ind w:firstLine="426"/>
              <w:jc w:val="center"/>
              <w:rPr>
                <w:rFonts w:ascii="微軟正黑體" w:eastAsia="微軟正黑體" w:hAnsi="微軟正黑體"/>
                <w:sz w:val="28"/>
                <w:szCs w:val="28"/>
              </w:rPr>
            </w:pPr>
            <w:r>
              <w:rPr>
                <w:rFonts w:ascii="微軟正黑體" w:eastAsia="微軟正黑體" w:hAnsi="微軟正黑體"/>
                <w:sz w:val="28"/>
                <w:szCs w:val="28"/>
              </w:rPr>
              <w:t>主管機關</w:t>
            </w:r>
          </w:p>
          <w:p w:rsidR="00E3363C" w:rsidRDefault="00000000">
            <w:pPr>
              <w:widowControl/>
              <w:spacing w:line="400" w:lineRule="exact"/>
              <w:ind w:firstLine="365"/>
              <w:jc w:val="center"/>
            </w:pPr>
            <w:r>
              <w:rPr>
                <w:rFonts w:ascii="微軟正黑體" w:eastAsia="微軟正黑體" w:hAnsi="微軟正黑體"/>
                <w:szCs w:val="28"/>
              </w:rPr>
              <w:t>（本署）</w:t>
            </w:r>
          </w:p>
        </w:tc>
      </w:tr>
      <w:tr w:rsidR="00E3363C">
        <w:tblPrEx>
          <w:tblCellMar>
            <w:top w:w="0" w:type="dxa"/>
            <w:bottom w:w="0" w:type="dxa"/>
          </w:tblCellMar>
        </w:tblPrEx>
        <w:tc>
          <w:tcPr>
            <w:tcW w:w="817" w:type="dxa"/>
            <w:tcBorders>
              <w:top w:val="single" w:sz="18"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 w:val="28"/>
                <w:szCs w:val="28"/>
                <w:u w:val="single"/>
              </w:rPr>
            </w:pPr>
            <w:r>
              <w:rPr>
                <w:rFonts w:ascii="微軟正黑體" w:eastAsia="微軟正黑體" w:hAnsi="微軟正黑體"/>
                <w:sz w:val="28"/>
                <w:szCs w:val="28"/>
                <w:u w:val="single"/>
              </w:rPr>
              <w:t>1月</w:t>
            </w:r>
          </w:p>
        </w:tc>
        <w:tc>
          <w:tcPr>
            <w:tcW w:w="2710" w:type="dxa"/>
            <w:tcBorders>
              <w:top w:val="single" w:sz="18"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p w:rsidR="00E3363C" w:rsidRDefault="00E3363C">
            <w:pPr>
              <w:widowControl/>
              <w:spacing w:line="400" w:lineRule="exact"/>
              <w:rPr>
                <w:rFonts w:ascii="微軟正黑體" w:eastAsia="微軟正黑體" w:hAnsi="微軟正黑體"/>
                <w:sz w:val="28"/>
                <w:szCs w:val="28"/>
              </w:rPr>
            </w:pPr>
          </w:p>
          <w:p w:rsidR="00E3363C" w:rsidRDefault="00E3363C">
            <w:pPr>
              <w:widowControl/>
              <w:spacing w:line="400" w:lineRule="exact"/>
              <w:rPr>
                <w:rFonts w:ascii="微軟正黑體" w:eastAsia="微軟正黑體" w:hAnsi="微軟正黑體"/>
                <w:sz w:val="28"/>
                <w:szCs w:val="28"/>
              </w:rPr>
            </w:pPr>
          </w:p>
        </w:tc>
        <w:tc>
          <w:tcPr>
            <w:tcW w:w="2710" w:type="dxa"/>
            <w:tcBorders>
              <w:top w:val="single" w:sz="18"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17922</wp:posOffset>
                      </wp:positionH>
                      <wp:positionV relativeFrom="paragraph">
                        <wp:posOffset>27532</wp:posOffset>
                      </wp:positionV>
                      <wp:extent cx="1514475" cy="927101"/>
                      <wp:effectExtent l="0" t="0" r="28575" b="25399"/>
                      <wp:wrapNone/>
                      <wp:docPr id="904405833" name="流程圖: 替代處理程序 1"/>
                      <wp:cNvGraphicFramePr/>
                      <a:graphic xmlns:a="http://schemas.openxmlformats.org/drawingml/2006/main">
                        <a:graphicData uri="http://schemas.microsoft.com/office/word/2010/wordprocessingShape">
                          <wps:wsp>
                            <wps:cNvSpPr/>
                            <wps:spPr>
                              <a:xfrm>
                                <a:off x="0" y="0"/>
                                <a:ext cx="1514475" cy="927101"/>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E3363C" w:rsidRDefault="00000000">
                                  <w:pPr>
                                    <w:spacing w:line="360" w:lineRule="exact"/>
                                    <w:jc w:val="center"/>
                                  </w:pPr>
                                  <w:r>
                                    <w:rPr>
                                      <w:rFonts w:ascii="微軟正黑體" w:eastAsia="微軟正黑體" w:hAnsi="微軟正黑體"/>
                                      <w:color w:val="000000"/>
                                      <w:sz w:val="26"/>
                                      <w:szCs w:val="26"/>
                                    </w:rPr>
                                    <w:t>盤點年度可供實習項目、名額、時間</w:t>
                                  </w:r>
                                  <w:r>
                                    <w:rPr>
                                      <w:rFonts w:ascii="微軟正黑體" w:eastAsia="微軟正黑體" w:hAnsi="微軟正黑體"/>
                                      <w:sz w:val="26"/>
                                      <w:szCs w:val="26"/>
                                    </w:rPr>
                                    <w:t>（</w:t>
                                  </w:r>
                                  <w:r>
                                    <w:rPr>
                                      <w:rFonts w:ascii="微軟正黑體" w:eastAsia="微軟正黑體" w:hAnsi="微軟正黑體"/>
                                      <w:sz w:val="26"/>
                                      <w:szCs w:val="26"/>
                                      <w:u w:val="single"/>
                                    </w:rPr>
                                    <w:t>1</w:t>
                                  </w:r>
                                  <w:r>
                                    <w:rPr>
                                      <w:rFonts w:ascii="微軟正黑體" w:eastAsia="微軟正黑體" w:hAnsi="微軟正黑體"/>
                                      <w:sz w:val="26"/>
                                      <w:szCs w:val="26"/>
                                      <w:u w:val="single"/>
                                    </w:rPr>
                                    <w:t>月底</w:t>
                                  </w:r>
                                  <w:r>
                                    <w:rPr>
                                      <w:rFonts w:ascii="微軟正黑體" w:eastAsia="微軟正黑體" w:hAnsi="微軟正黑體"/>
                                      <w:sz w:val="26"/>
                                      <w:szCs w:val="26"/>
                                    </w:rPr>
                                    <w:t>）</w:t>
                                  </w:r>
                                </w:p>
                              </w:txbxContent>
                            </wps:txbx>
                            <wps:bodyPr vert="horz" wrap="square" lIns="35999" tIns="45720" rIns="35999" bIns="45720" anchor="ctr" anchorCtr="0" compatLnSpc="1">
                              <a:noAutofit/>
                            </wps:bodyPr>
                          </wps:wsp>
                        </a:graphicData>
                      </a:graphic>
                    </wp:anchor>
                  </w:drawing>
                </mc:Choice>
                <mc:Fallback>
                  <w:pict>
                    <v:shape id="流程圖: 替代處理程序 1" o:spid="_x0000_s1027" style="position:absolute;margin-left:1.4pt;margin-top:2.15pt;width:119.25pt;height:7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14475,9271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" adj="-11796480,,5400" path="m,154517wa,,309034,309034,,154517,154517,l1359958,wa1205441,,1514475,309034,1359958,,1514475,154517l1514475,772584wa1205441,618067,1514475,927101,1514475,772584,1359958,927101l154517,927101wa,618067,309034,927101,154517,927101,,772584l,154517xe" filled="f" strokeweight=".35281mm">
                      <v:stroke joinstyle="miter"/>
                      <v:formulas/>
                      <v:path arrowok="t" o:connecttype="custom" o:connectlocs="757238,0;1514475,463551;757238,927101;0,463551" o:connectangles="270,0,90,180" textboxrect="45256,45256,1469219,881845"/>
                      <v:textbox inset=".99997mm,,.99997mm">
                        <w:txbxContent>
                          <w:p w:rsidR="00E3363C" w:rsidRDefault="00000000">
                            <w:pPr>
                              <w:spacing w:line="360" w:lineRule="exact"/>
                              <w:jc w:val="center"/>
                            </w:pPr>
                            <w:r>
                              <w:rPr>
                                <w:rFonts w:ascii="微軟正黑體" w:eastAsia="微軟正黑體" w:hAnsi="微軟正黑體"/>
                                <w:color w:val="000000"/>
                                <w:sz w:val="26"/>
                                <w:szCs w:val="26"/>
                              </w:rPr>
                              <w:t>盤點年度可供實習項目、名額、時間</w:t>
                            </w:r>
                            <w:r>
                              <w:rPr>
                                <w:rFonts w:ascii="微軟正黑體" w:eastAsia="微軟正黑體" w:hAnsi="微軟正黑體"/>
                                <w:sz w:val="26"/>
                                <w:szCs w:val="26"/>
                              </w:rPr>
                              <w:t>（</w:t>
                            </w:r>
                            <w:r>
                              <w:rPr>
                                <w:rFonts w:ascii="微軟正黑體" w:eastAsia="微軟正黑體" w:hAnsi="微軟正黑體"/>
                                <w:sz w:val="26"/>
                                <w:szCs w:val="26"/>
                                <w:u w:val="single"/>
                              </w:rPr>
                              <w:t>1</w:t>
                            </w:r>
                            <w:r>
                              <w:rPr>
                                <w:rFonts w:ascii="微軟正黑體" w:eastAsia="微軟正黑體" w:hAnsi="微軟正黑體"/>
                                <w:sz w:val="26"/>
                                <w:szCs w:val="26"/>
                                <w:u w:val="single"/>
                              </w:rPr>
                              <w:t>月底</w:t>
                            </w:r>
                            <w:r>
                              <w:rPr>
                                <w:rFonts w:ascii="微軟正黑體" w:eastAsia="微軟正黑體" w:hAnsi="微軟正黑體"/>
                                <w:sz w:val="26"/>
                                <w:szCs w:val="26"/>
                              </w:rPr>
                              <w:t>）</w:t>
                            </w:r>
                          </w:p>
                        </w:txbxContent>
                      </v:textbox>
                    </v:shape>
                  </w:pict>
                </mc:Fallback>
              </mc:AlternateContent>
            </w:r>
          </w:p>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1312" behindDoc="0" locked="0" layoutInCell="1" allowOverlap="1">
                      <wp:simplePos x="0" y="0"/>
                      <wp:positionH relativeFrom="column">
                        <wp:posOffset>1532397</wp:posOffset>
                      </wp:positionH>
                      <wp:positionV relativeFrom="paragraph">
                        <wp:posOffset>98188</wp:posOffset>
                      </wp:positionV>
                      <wp:extent cx="388620" cy="5715"/>
                      <wp:effectExtent l="0" t="76200" r="11430" b="108585"/>
                      <wp:wrapNone/>
                      <wp:docPr id="790962837" name="直線單箭頭接點 3"/>
                      <wp:cNvGraphicFramePr/>
                      <a:graphic xmlns:a="http://schemas.openxmlformats.org/drawingml/2006/main">
                        <a:graphicData uri="http://schemas.microsoft.com/office/word/2010/wordprocessingShape">
                          <wps:wsp>
                            <wps:cNvCnPr/>
                            <wps:spPr>
                              <a:xfrm>
                                <a:off x="0" y="0"/>
                                <a:ext cx="388620" cy="5715"/>
                              </a:xfrm>
                              <a:prstGeom prst="straightConnector1">
                                <a:avLst/>
                              </a:prstGeom>
                              <a:noFill/>
                              <a:ln w="9528" cap="flat">
                                <a:solidFill>
                                  <a:srgbClr val="000000"/>
                                </a:solidFill>
                                <a:prstDash val="solid"/>
                                <a:miter/>
                                <a:tailEnd type="arrow"/>
                              </a:ln>
                            </wps:spPr>
                            <wps:bodyPr/>
                          </wps:wsp>
                        </a:graphicData>
                      </a:graphic>
                    </wp:anchor>
                  </w:drawing>
                </mc:Choice>
                <mc:Fallback>
                  <w:pict>
                    <v:shapetype w14:anchorId="496543C9" id="_x0000_t32" coordsize="21600,21600" o:spt="32" o:oned="t" path="m,l21600,21600e" filled="f">
                      <v:path arrowok="t" fillok="f" o:connecttype="none"/>
                      <o:lock v:ext="edit" shapetype="t"/>
                    </v:shapetype>
                    <v:shape id="直線單箭頭接點 3" o:spid="_x0000_s1026" type="#_x0000_t32" style="position:absolute;margin-left:120.65pt;margin-top:7.75pt;width:30.6pt;height:.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" strokeweight=".26467mm">
                      <v:stroke endarrow="open" joinstyle="miter"/>
                    </v:shape>
                  </w:pict>
                </mc:Fallback>
              </mc:AlternateContent>
            </w:r>
          </w:p>
          <w:p w:rsidR="00E3363C" w:rsidRDefault="00E3363C">
            <w:pPr>
              <w:widowControl/>
              <w:spacing w:line="400" w:lineRule="exact"/>
              <w:rPr>
                <w:rFonts w:ascii="微軟正黑體" w:eastAsia="微軟正黑體" w:hAnsi="微軟正黑體"/>
                <w:sz w:val="28"/>
                <w:szCs w:val="28"/>
              </w:rPr>
            </w:pPr>
          </w:p>
        </w:tc>
        <w:tc>
          <w:tcPr>
            <w:tcW w:w="2711" w:type="dxa"/>
            <w:tcBorders>
              <w:top w:val="single" w:sz="18"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924266</wp:posOffset>
                      </wp:positionH>
                      <wp:positionV relativeFrom="paragraph">
                        <wp:posOffset>672148</wp:posOffset>
                      </wp:positionV>
                      <wp:extent cx="0" cy="347984"/>
                      <wp:effectExtent l="95250" t="0" r="95250" b="52066"/>
                      <wp:wrapNone/>
                      <wp:docPr id="1078929533" name="直線單箭頭接點 5"/>
                      <wp:cNvGraphicFramePr/>
                      <a:graphic xmlns:a="http://schemas.openxmlformats.org/drawingml/2006/main">
                        <a:graphicData uri="http://schemas.microsoft.com/office/word/2010/wordprocessingShape">
                          <wps:wsp>
                            <wps:cNvCnPr/>
                            <wps:spPr>
                              <a:xfrm>
                                <a:off x="0" y="0"/>
                                <a:ext cx="0" cy="347984"/>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6717405E" id="直線單箭頭接點 5" o:spid="_x0000_s1026" type="#_x0000_t32" style="position:absolute;margin-left:72.8pt;margin-top:52.95pt;width:0;height:27.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202402</wp:posOffset>
                      </wp:positionH>
                      <wp:positionV relativeFrom="paragraph">
                        <wp:posOffset>63495</wp:posOffset>
                      </wp:positionV>
                      <wp:extent cx="1432563" cy="607061"/>
                      <wp:effectExtent l="0" t="0" r="15237" b="21589"/>
                      <wp:wrapNone/>
                      <wp:docPr id="761658019" name="流程圖: 程序 2"/>
                      <wp:cNvGraphicFramePr/>
                      <a:graphic xmlns:a="http://schemas.openxmlformats.org/drawingml/2006/main">
                        <a:graphicData uri="http://schemas.microsoft.com/office/word/2010/wordprocessingShape">
                          <wps:wsp>
                            <wps:cNvSpPr/>
                            <wps:spPr>
                              <a:xfrm>
                                <a:off x="0" y="0"/>
                                <a:ext cx="1432563" cy="60706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彙整</w:t>
                                  </w:r>
                                </w:p>
                              </w:txbxContent>
                            </wps:txbx>
                            <wps:bodyPr vert="horz" wrap="square" lIns="35999" tIns="45720" rIns="35999" bIns="45720" anchor="ctr" anchorCtr="0" compatLnSpc="1">
                              <a:noAutofit/>
                            </wps:bodyPr>
                          </wps:wsp>
                        </a:graphicData>
                      </a:graphic>
                    </wp:anchor>
                  </w:drawing>
                </mc:Choice>
                <mc:Fallback>
                  <w:pict>
                    <v:shape id="流程圖: 程序 2" o:spid="_x0000_s1028" style="position:absolute;margin-left:15.95pt;margin-top:5pt;width:112.8pt;height:47.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" adj="-11796480,,5400" path="m,l1,r,1l,1,,xe" filled="f" strokeweight=".35281mm">
                      <v:stroke joinstyle="miter"/>
                      <v:formulas/>
                      <v:path arrowok="t" o:connecttype="custom" o:connectlocs="716282,0;1432563,303531;716282,607061;0,303531"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彙整</w:t>
                            </w:r>
                          </w:p>
                        </w:txbxContent>
                      </v:textbox>
                    </v:shape>
                  </w:pict>
                </mc:Fallback>
              </mc:AlternateContent>
            </w: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241877</wp:posOffset>
                      </wp:positionH>
                      <wp:positionV relativeFrom="paragraph">
                        <wp:posOffset>241346</wp:posOffset>
                      </wp:positionV>
                      <wp:extent cx="1384301" cy="1009653"/>
                      <wp:effectExtent l="0" t="0" r="25399" b="19047"/>
                      <wp:wrapNone/>
                      <wp:docPr id="2004044876" name="流程圖: 文件 4"/>
                      <wp:cNvGraphicFramePr/>
                      <a:graphic xmlns:a="http://schemas.openxmlformats.org/drawingml/2006/main">
                        <a:graphicData uri="http://schemas.microsoft.com/office/word/2010/wordprocessingShape">
                          <wps:wsp>
                            <wps:cNvSpPr/>
                            <wps:spPr>
                              <a:xfrm>
                                <a:off x="0" y="0"/>
                                <a:ext cx="1384301" cy="1009653"/>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年度實習計畫</w:t>
                                  </w:r>
                                </w:p>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（發文及公告於機關網站）</w:t>
                                  </w:r>
                                </w:p>
                              </w:txbxContent>
                            </wps:txbx>
                            <wps:bodyPr vert="horz" wrap="square" lIns="35999" tIns="45720" rIns="35999" bIns="45720" anchor="ctr" anchorCtr="0" compatLnSpc="1">
                              <a:noAutofit/>
                            </wps:bodyPr>
                          </wps:wsp>
                        </a:graphicData>
                      </a:graphic>
                    </wp:anchor>
                  </w:drawing>
                </mc:Choice>
                <mc:Fallback>
                  <w:pict>
                    <v:shape id="流程圖: 文件 4" o:spid="_x0000_s1029" style="position:absolute;margin-left:19.05pt;margin-top:19pt;width:109pt;height:7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mW7QMAADU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" adj="-11796480,,5400" path="m,l21600,r,17322c10800,17322,10800,23922,,20172l,xe" filled="f" strokeweight=".35281mm">
                      <v:stroke joinstyle="miter"/>
                      <v:formulas/>
                      <v:path arrowok="t" o:connecttype="custom" o:connectlocs="692151,0;1384301,504827;692151,1009653;0,504827;692150,942904" o:connectangles="270,0,90,180,90" textboxrect="0,0,21600,17322"/>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年度實習計畫</w:t>
                            </w:r>
                          </w:p>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（發文及公告於機關網站）</w:t>
                            </w:r>
                          </w:p>
                        </w:txbxContent>
                      </v:textbox>
                    </v:shape>
                  </w:pict>
                </mc:Fallback>
              </mc:AlternateContent>
            </w:r>
          </w:p>
        </w:tc>
      </w:tr>
      <w:tr w:rsidR="00E3363C">
        <w:tblPrEx>
          <w:tblCellMar>
            <w:top w:w="0" w:type="dxa"/>
            <w:bottom w:w="0" w:type="dxa"/>
          </w:tblCellMar>
        </w:tblPrEx>
        <w:tc>
          <w:tcPr>
            <w:tcW w:w="817"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8"/>
                <w:szCs w:val="28"/>
                <w:u w:val="single"/>
              </w:rPr>
              <w:t>2月</w: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1457955</wp:posOffset>
                      </wp:positionH>
                      <wp:positionV relativeFrom="paragraph">
                        <wp:posOffset>239554</wp:posOffset>
                      </wp:positionV>
                      <wp:extent cx="2224406" cy="0"/>
                      <wp:effectExtent l="38100" t="76200" r="0" b="114300"/>
                      <wp:wrapNone/>
                      <wp:docPr id="1222866474" name="直線單箭頭接點 8"/>
                      <wp:cNvGraphicFramePr/>
                      <a:graphic xmlns:a="http://schemas.openxmlformats.org/drawingml/2006/main">
                        <a:graphicData uri="http://schemas.microsoft.com/office/word/2010/wordprocessingShape">
                          <wps:wsp>
                            <wps:cNvCnPr/>
                            <wps:spPr>
                              <a:xfrm flipH="1">
                                <a:off x="0" y="0"/>
                                <a:ext cx="2224406" cy="0"/>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5C4A1A45" id="直線單箭頭接點 8" o:spid="_x0000_s1026" type="#_x0000_t32" style="position:absolute;margin-left:114.8pt;margin-top:18.85pt;width:175.1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simplePos x="0" y="0"/>
                      <wp:positionH relativeFrom="column">
                        <wp:posOffset>12060</wp:posOffset>
                      </wp:positionH>
                      <wp:positionV relativeFrom="paragraph">
                        <wp:posOffset>-4288</wp:posOffset>
                      </wp:positionV>
                      <wp:extent cx="1452881" cy="579757"/>
                      <wp:effectExtent l="0" t="0" r="13969" b="10793"/>
                      <wp:wrapNone/>
                      <wp:docPr id="175539328" name="流程圖: 文件 6"/>
                      <wp:cNvGraphicFramePr/>
                      <a:graphic xmlns:a="http://schemas.openxmlformats.org/drawingml/2006/main">
                        <a:graphicData uri="http://schemas.microsoft.com/office/word/2010/wordprocessingShape">
                          <wps:wsp>
                            <wps:cNvSpPr/>
                            <wps:spPr>
                              <a:xfrm>
                                <a:off x="0" y="0"/>
                                <a:ext cx="1452881" cy="579757"/>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rsidR="00E3363C" w:rsidRDefault="00000000">
                                  <w:pPr>
                                    <w:spacing w:line="360" w:lineRule="exact"/>
                                    <w:jc w:val="center"/>
                                  </w:pPr>
                                  <w:r>
                                    <w:rPr>
                                      <w:rFonts w:ascii="微軟正黑體" w:eastAsia="微軟正黑體" w:hAnsi="微軟正黑體"/>
                                      <w:color w:val="000000"/>
                                      <w:sz w:val="26"/>
                                      <w:szCs w:val="26"/>
                                    </w:rPr>
                                    <w:t>年度實習計畫公文</w:t>
                                  </w:r>
                                </w:p>
                              </w:txbxContent>
                            </wps:txbx>
                            <wps:bodyPr vert="horz" wrap="square" lIns="35999" tIns="45720" rIns="35999" bIns="45720" anchor="ctr" anchorCtr="0" compatLnSpc="1">
                              <a:noAutofit/>
                            </wps:bodyPr>
                          </wps:wsp>
                        </a:graphicData>
                      </a:graphic>
                    </wp:anchor>
                  </w:drawing>
                </mc:Choice>
                <mc:Fallback>
                  <w:pict>
                    <v:shape id="流程圖: 文件 6" o:spid="_x0000_s1030" style="position:absolute;margin-left:.95pt;margin-top:-.35pt;width:114.4pt;height:45.6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" adj="-11796480,,5400" path="m,l21600,r,17322c10800,17322,10800,23922,,20172l,xe" filled="f" strokeweight=".35281mm">
                      <v:stroke joinstyle="miter"/>
                      <v:formulas/>
                      <v:path arrowok="t" o:connecttype="custom" o:connectlocs="726441,0;1452881,289879;726441,579757;0,289879;726440,541429" o:connectangles="270,0,90,180,90" textboxrect="0,0,21600,17322"/>
                      <v:textbox inset=".99997mm,,.99997mm">
                        <w:txbxContent>
                          <w:p w:rsidR="00E3363C" w:rsidRDefault="00000000">
                            <w:pPr>
                              <w:spacing w:line="360" w:lineRule="exact"/>
                              <w:jc w:val="center"/>
                            </w:pPr>
                            <w:r>
                              <w:rPr>
                                <w:rFonts w:ascii="微軟正黑體" w:eastAsia="微軟正黑體" w:hAnsi="微軟正黑體"/>
                                <w:color w:val="000000"/>
                                <w:sz w:val="26"/>
                                <w:szCs w:val="26"/>
                              </w:rPr>
                              <w:t>年度實習計畫公文</w:t>
                            </w:r>
                          </w:p>
                        </w:txbxContent>
                      </v:textbox>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34920</wp:posOffset>
                      </wp:positionH>
                      <wp:positionV relativeFrom="paragraph">
                        <wp:posOffset>250829</wp:posOffset>
                      </wp:positionV>
                      <wp:extent cx="1432563" cy="607061"/>
                      <wp:effectExtent l="0" t="0" r="15237" b="21589"/>
                      <wp:wrapNone/>
                      <wp:docPr id="1801753886" name="流程圖: 程序 9"/>
                      <wp:cNvGraphicFramePr/>
                      <a:graphic xmlns:a="http://schemas.openxmlformats.org/drawingml/2006/main">
                        <a:graphicData uri="http://schemas.microsoft.com/office/word/2010/wordprocessingShape">
                          <wps:wsp>
                            <wps:cNvSpPr/>
                            <wps:spPr>
                              <a:xfrm>
                                <a:off x="0" y="0"/>
                                <a:ext cx="1432563" cy="60706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5"/>
                                      <w:szCs w:val="25"/>
                                    </w:rPr>
                                  </w:pPr>
                                  <w:r>
                                    <w:rPr>
                                      <w:rFonts w:ascii="微軟正黑體" w:eastAsia="微軟正黑體" w:hAnsi="微軟正黑體"/>
                                      <w:color w:val="000000"/>
                                      <w:sz w:val="25"/>
                                      <w:szCs w:val="25"/>
                                    </w:rPr>
                                    <w:t>公告學生周知、實習學生填報名資料</w:t>
                                  </w:r>
                                </w:p>
                              </w:txbxContent>
                            </wps:txbx>
                            <wps:bodyPr vert="horz" wrap="square" lIns="35999" tIns="45720" rIns="35999" bIns="45720" anchor="ctr" anchorCtr="0" compatLnSpc="1">
                              <a:noAutofit/>
                            </wps:bodyPr>
                          </wps:wsp>
                        </a:graphicData>
                      </a:graphic>
                    </wp:anchor>
                  </w:drawing>
                </mc:Choice>
                <mc:Fallback>
                  <w:pict>
                    <v:shape id="流程圖: 程序 9" o:spid="_x0000_s1031" style="position:absolute;margin-left:2.75pt;margin-top:19.75pt;width:112.8pt;height:47.8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" adj="-11796480,,5400" path="m,l1,r,1l,1,,xe" filled="f" strokeweight=".35281mm">
                      <v:stroke joinstyle="miter"/>
                      <v:formulas/>
                      <v:path arrowok="t" o:connecttype="custom" o:connectlocs="716282,0;1432563,303531;716282,607061;0,303531"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5"/>
                                <w:szCs w:val="25"/>
                              </w:rPr>
                            </w:pPr>
                            <w:r>
                              <w:rPr>
                                <w:rFonts w:ascii="微軟正黑體" w:eastAsia="微軟正黑體" w:hAnsi="微軟正黑體"/>
                                <w:color w:val="000000"/>
                                <w:sz w:val="25"/>
                                <w:szCs w:val="25"/>
                              </w:rPr>
                              <w:t>公告學生周知、實習學生填報名資料</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735662</wp:posOffset>
                      </wp:positionH>
                      <wp:positionV relativeFrom="paragraph">
                        <wp:posOffset>9857</wp:posOffset>
                      </wp:positionV>
                      <wp:extent cx="0" cy="238128"/>
                      <wp:effectExtent l="95250" t="0" r="57150" b="66672"/>
                      <wp:wrapNone/>
                      <wp:docPr id="1060697044" name="直線單箭頭接點 10"/>
                      <wp:cNvGraphicFramePr/>
                      <a:graphic xmlns:a="http://schemas.openxmlformats.org/drawingml/2006/main">
                        <a:graphicData uri="http://schemas.microsoft.com/office/word/2010/wordprocessingShape">
                          <wps:wsp>
                            <wps:cNvCnPr/>
                            <wps:spPr>
                              <a:xfrm>
                                <a:off x="0" y="0"/>
                                <a:ext cx="0" cy="23812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8FA4446" id="直線單箭頭接點 10" o:spid="_x0000_s1026" type="#_x0000_t32" style="position:absolute;margin-left:57.95pt;margin-top:.8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8"/>
                <w:szCs w:val="28"/>
                <w:u w:val="single"/>
              </w:rPr>
              <w:t>3月</w: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8720" behindDoc="0" locked="0" layoutInCell="1" allowOverlap="1">
                      <wp:simplePos x="0" y="0"/>
                      <wp:positionH relativeFrom="column">
                        <wp:posOffset>735333</wp:posOffset>
                      </wp:positionH>
                      <wp:positionV relativeFrom="paragraph">
                        <wp:posOffset>74130</wp:posOffset>
                      </wp:positionV>
                      <wp:extent cx="0" cy="196852"/>
                      <wp:effectExtent l="95250" t="0" r="76200" b="50798"/>
                      <wp:wrapNone/>
                      <wp:docPr id="2061206089" name="直線單箭頭接點 14"/>
                      <wp:cNvGraphicFramePr/>
                      <a:graphic xmlns:a="http://schemas.openxmlformats.org/drawingml/2006/main">
                        <a:graphicData uri="http://schemas.microsoft.com/office/word/2010/wordprocessingShape">
                          <wps:wsp>
                            <wps:cNvCnPr/>
                            <wps:spPr>
                              <a:xfrm>
                                <a:off x="0" y="0"/>
                                <a:ext cx="0" cy="196852"/>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74A8332A" id="直線單箭頭接點 14" o:spid="_x0000_s1026" type="#_x0000_t32" style="position:absolute;margin-left:57.9pt;margin-top:5.85pt;width:0;height:1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4624" behindDoc="0" locked="0" layoutInCell="1" allowOverlap="1">
                      <wp:simplePos x="0" y="0"/>
                      <wp:positionH relativeFrom="column">
                        <wp:posOffset>32799</wp:posOffset>
                      </wp:positionH>
                      <wp:positionV relativeFrom="paragraph">
                        <wp:posOffset>18781</wp:posOffset>
                      </wp:positionV>
                      <wp:extent cx="1432563" cy="538481"/>
                      <wp:effectExtent l="0" t="0" r="15237" b="13969"/>
                      <wp:wrapNone/>
                      <wp:docPr id="128230939" name="流程圖: 程序 11"/>
                      <wp:cNvGraphicFramePr/>
                      <a:graphic xmlns:a="http://schemas.openxmlformats.org/drawingml/2006/main">
                        <a:graphicData uri="http://schemas.microsoft.com/office/word/2010/wordprocessingShape">
                          <wps:wsp>
                            <wps:cNvSpPr/>
                            <wps:spPr>
                              <a:xfrm>
                                <a:off x="0" y="0"/>
                                <a:ext cx="1432563" cy="53848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各校系辦公室彙整</w:t>
                                  </w:r>
                                </w:p>
                              </w:txbxContent>
                            </wps:txbx>
                            <wps:bodyPr vert="horz" wrap="square" lIns="35999" tIns="45720" rIns="35999" bIns="45720" anchor="ctr" anchorCtr="0" compatLnSpc="1">
                              <a:noAutofit/>
                            </wps:bodyPr>
                          </wps:wsp>
                        </a:graphicData>
                      </a:graphic>
                    </wp:anchor>
                  </w:drawing>
                </mc:Choice>
                <mc:Fallback>
                  <w:pict>
                    <v:shape id="流程圖: 程序 11" o:spid="_x0000_s1032" style="position:absolute;margin-left:2.6pt;margin-top:1.5pt;width:112.8pt;height:42.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" adj="-11796480,,5400" path="m,l1,r,1l,1,,xe" filled="f" strokeweight=".35281mm">
                      <v:stroke joinstyle="miter"/>
                      <v:formulas/>
                      <v:path arrowok="t" o:connecttype="custom" o:connectlocs="716282,0;1432563,269241;716282,538481;0,269241"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各校系辦公室彙整</w:t>
                            </w:r>
                          </w:p>
                        </w:txbxContent>
                      </v:textbox>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0768" behindDoc="0" locked="0" layoutInCell="1" allowOverlap="1">
                      <wp:simplePos x="0" y="0"/>
                      <wp:positionH relativeFrom="column">
                        <wp:posOffset>741678</wp:posOffset>
                      </wp:positionH>
                      <wp:positionV relativeFrom="paragraph">
                        <wp:posOffset>49368</wp:posOffset>
                      </wp:positionV>
                      <wp:extent cx="0" cy="203838"/>
                      <wp:effectExtent l="95250" t="0" r="57150" b="62862"/>
                      <wp:wrapNone/>
                      <wp:docPr id="1532522929" name="直線單箭頭接點 15"/>
                      <wp:cNvGraphicFramePr/>
                      <a:graphic xmlns:a="http://schemas.openxmlformats.org/drawingml/2006/main">
                        <a:graphicData uri="http://schemas.microsoft.com/office/word/2010/wordprocessingShape">
                          <wps:wsp>
                            <wps:cNvCnPr/>
                            <wps:spPr>
                              <a:xfrm>
                                <a:off x="0" y="0"/>
                                <a:ext cx="0" cy="20383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506C3177" id="直線單箭頭接點 15" o:spid="_x0000_s1026" type="#_x0000_t32" style="position:absolute;margin-left:58.4pt;margin-top:3.9pt;width:0;height:16.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3840" behindDoc="0" locked="0" layoutInCell="1" allowOverlap="1">
                      <wp:simplePos x="0" y="0"/>
                      <wp:positionH relativeFrom="column">
                        <wp:posOffset>80640</wp:posOffset>
                      </wp:positionH>
                      <wp:positionV relativeFrom="paragraph">
                        <wp:posOffset>90168</wp:posOffset>
                      </wp:positionV>
                      <wp:extent cx="1525905" cy="555626"/>
                      <wp:effectExtent l="19050" t="19050" r="36195" b="34924"/>
                      <wp:wrapNone/>
                      <wp:docPr id="1107489261" name="流程圖: 決策 17"/>
                      <wp:cNvGraphicFramePr/>
                      <a:graphic xmlns:a="http://schemas.openxmlformats.org/drawingml/2006/main">
                        <a:graphicData uri="http://schemas.microsoft.com/office/word/2010/wordprocessingShape">
                          <wps:wsp>
                            <wps:cNvSpPr/>
                            <wps:spPr>
                              <a:xfrm>
                                <a:off x="0" y="0"/>
                                <a:ext cx="1525905" cy="55562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書面審查</w:t>
                                  </w:r>
                                </w:p>
                              </w:txbxContent>
                            </wps:txbx>
                            <wps:bodyPr vert="horz" wrap="square" lIns="35999" tIns="35999" rIns="35999" bIns="35999" anchor="ctr" anchorCtr="0" compatLnSpc="1">
                              <a:noAutofit/>
                            </wps:bodyPr>
                          </wps:wsp>
                        </a:graphicData>
                      </a:graphic>
                    </wp:anchor>
                  </w:drawing>
                </mc:Choice>
                <mc:Fallback>
                  <w:pict>
                    <v:shape id="流程圖: 決策 17" o:spid="_x0000_s1033" style="position:absolute;margin-left:6.35pt;margin-top:7.1pt;width:120.15pt;height:43.7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" adj="-11796480,,5400" path="m,1l1,,2,1,1,2,,1xe" filled="f" strokeweight=".35281mm">
                      <v:stroke joinstyle="miter"/>
                      <v:formulas/>
                      <v:path arrowok="t" o:connecttype="custom" o:connectlocs="762953,0;1525905,277813;762953,555626;0,277813" o:connectangles="270,0,90,180" textboxrect="0,1,2,2"/>
                      <v:textbox inset=".99997mm,.99997mm,.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書面審查</w:t>
                            </w:r>
                          </w:p>
                        </w:txbxContent>
                      </v:textbox>
                    </v:shape>
                  </w:pict>
                </mc:Fallback>
              </mc:AlternateContent>
            </w: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8"/>
                <w:szCs w:val="28"/>
                <w:u w:val="single"/>
              </w:rPr>
              <w:t>4月</w: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2816" behindDoc="0" locked="0" layoutInCell="1" allowOverlap="1">
                      <wp:simplePos x="0" y="0"/>
                      <wp:positionH relativeFrom="column">
                        <wp:posOffset>1478913</wp:posOffset>
                      </wp:positionH>
                      <wp:positionV relativeFrom="paragraph">
                        <wp:posOffset>105412</wp:posOffset>
                      </wp:positionV>
                      <wp:extent cx="320040" cy="0"/>
                      <wp:effectExtent l="0" t="76200" r="22860" b="114300"/>
                      <wp:wrapNone/>
                      <wp:docPr id="1551396962" name="直線單箭頭接點 16"/>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noFill/>
                              <a:ln w="9528" cap="flat">
                                <a:solidFill>
                                  <a:srgbClr val="000000"/>
                                </a:solidFill>
                                <a:prstDash val="solid"/>
                                <a:miter/>
                                <a:headEnd type="arrow"/>
                              </a:ln>
                            </wps:spPr>
                            <wps:bodyPr/>
                          </wps:wsp>
                        </a:graphicData>
                      </a:graphic>
                    </wp:anchor>
                  </w:drawing>
                </mc:Choice>
                <mc:Fallback>
                  <w:pict>
                    <v:shape w14:anchorId="2877BC04" id="直線單箭頭接點 16" o:spid="_x0000_s1026" type="#_x0000_t32" style="position:absolute;margin-left:116.45pt;margin-top:8.3pt;width:25.2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" strokeweight=".26467mm">
                      <v:stroke start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76672" behindDoc="0" locked="0" layoutInCell="1" allowOverlap="1">
                      <wp:simplePos x="0" y="0"/>
                      <wp:positionH relativeFrom="column">
                        <wp:posOffset>21588</wp:posOffset>
                      </wp:positionH>
                      <wp:positionV relativeFrom="paragraph">
                        <wp:posOffset>60963</wp:posOffset>
                      </wp:positionV>
                      <wp:extent cx="1452881" cy="948059"/>
                      <wp:effectExtent l="0" t="0" r="13969" b="23491"/>
                      <wp:wrapNone/>
                      <wp:docPr id="178512109" name="流程圖: 文件 13"/>
                      <wp:cNvGraphicFramePr/>
                      <a:graphic xmlns:a="http://schemas.openxmlformats.org/drawingml/2006/main">
                        <a:graphicData uri="http://schemas.microsoft.com/office/word/2010/wordprocessingShape">
                          <wps:wsp>
                            <wps:cNvSpPr/>
                            <wps:spPr>
                              <a:xfrm>
                                <a:off x="0" y="0"/>
                                <a:ext cx="1452881" cy="948059"/>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rsidR="00E3363C" w:rsidRDefault="00000000">
                                  <w:pPr>
                                    <w:spacing w:line="360" w:lineRule="exact"/>
                                    <w:jc w:val="center"/>
                                  </w:pPr>
                                  <w:r>
                                    <w:rPr>
                                      <w:rFonts w:ascii="微軟正黑體" w:eastAsia="微軟正黑體" w:hAnsi="微軟正黑體"/>
                                      <w:spacing w:val="-20"/>
                                      <w:sz w:val="26"/>
                                      <w:szCs w:val="26"/>
                                    </w:rPr>
                                    <w:t>（4</w:t>
                                  </w:r>
                                  <w:r>
                                    <w:rPr>
                                      <w:rFonts w:ascii="微軟正黑體" w:eastAsia="微軟正黑體" w:hAnsi="微軟正黑體"/>
                                      <w:sz w:val="26"/>
                                      <w:szCs w:val="26"/>
                                      <w:u w:val="single"/>
                                    </w:rPr>
                                    <w:t>月20日前</w:t>
                                  </w:r>
                                  <w:r>
                                    <w:rPr>
                                      <w:rFonts w:ascii="微軟正黑體" w:eastAsia="微軟正黑體" w:hAnsi="微軟正黑體"/>
                                      <w:spacing w:val="-20"/>
                                      <w:sz w:val="26"/>
                                      <w:szCs w:val="26"/>
                                    </w:rPr>
                                    <w:t>）</w:t>
                                  </w:r>
                                  <w:r>
                                    <w:rPr>
                                      <w:rFonts w:ascii="微軟正黑體" w:eastAsia="微軟正黑體" w:hAnsi="微軟正黑體"/>
                                      <w:sz w:val="28"/>
                                      <w:szCs w:val="28"/>
                                    </w:rPr>
                                    <w:t>欲遞件申請實習之機關</w:t>
                                  </w:r>
                                  <w:r>
                                    <w:rPr>
                                      <w:rFonts w:ascii="微軟正黑體" w:eastAsia="微軟正黑體" w:hAnsi="微軟正黑體"/>
                                      <w:spacing w:val="-20"/>
                                      <w:sz w:val="28"/>
                                      <w:szCs w:val="26"/>
                                    </w:rPr>
                                    <w:t>報名資</w:t>
                                  </w:r>
                                  <w:r>
                                    <w:rPr>
                                      <w:rFonts w:ascii="微軟正黑體" w:eastAsia="微軟正黑體" w:hAnsi="微軟正黑體"/>
                                      <w:color w:val="000000"/>
                                      <w:spacing w:val="-20"/>
                                      <w:sz w:val="28"/>
                                      <w:szCs w:val="26"/>
                                    </w:rPr>
                                    <w:t>料</w:t>
                                  </w:r>
                                </w:p>
                              </w:txbxContent>
                            </wps:txbx>
                            <wps:bodyPr vert="horz" wrap="square" lIns="35999" tIns="45720" rIns="35999" bIns="45720" anchor="ctr" anchorCtr="0" compatLnSpc="1">
                              <a:noAutofit/>
                            </wps:bodyPr>
                          </wps:wsp>
                        </a:graphicData>
                      </a:graphic>
                    </wp:anchor>
                  </w:drawing>
                </mc:Choice>
                <mc:Fallback>
                  <w:pict>
                    <v:shape id="流程圖: 文件 13" o:spid="_x0000_s1034" style="position:absolute;margin-left:1.7pt;margin-top:4.8pt;width:114.4pt;height:74.6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197gMAADQ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" adj="-11796480,,5400" path="m,l21600,r,17322c10800,17322,10800,23922,,20172l,xe" filled="f" strokeweight=".35281mm">
                      <v:stroke joinstyle="miter"/>
                      <v:formulas/>
                      <v:path arrowok="t" o:connecttype="custom" o:connectlocs="726441,0;1452881,474030;726441,948059;0,474030;726440,885382" o:connectangles="270,0,90,180,90" textboxrect="0,0,21600,17322"/>
                      <v:textbox inset=".99997mm,,.99997mm">
                        <w:txbxContent>
                          <w:p w:rsidR="00E3363C" w:rsidRDefault="00000000">
                            <w:pPr>
                              <w:spacing w:line="360" w:lineRule="exact"/>
                              <w:jc w:val="center"/>
                            </w:pPr>
                            <w:r>
                              <w:rPr>
                                <w:rFonts w:ascii="微軟正黑體" w:eastAsia="微軟正黑體" w:hAnsi="微軟正黑體"/>
                                <w:spacing w:val="-20"/>
                                <w:sz w:val="26"/>
                                <w:szCs w:val="26"/>
                              </w:rPr>
                              <w:t>（4</w:t>
                            </w:r>
                            <w:r>
                              <w:rPr>
                                <w:rFonts w:ascii="微軟正黑體" w:eastAsia="微軟正黑體" w:hAnsi="微軟正黑體"/>
                                <w:sz w:val="26"/>
                                <w:szCs w:val="26"/>
                                <w:u w:val="single"/>
                              </w:rPr>
                              <w:t>月20日前</w:t>
                            </w:r>
                            <w:r>
                              <w:rPr>
                                <w:rFonts w:ascii="微軟正黑體" w:eastAsia="微軟正黑體" w:hAnsi="微軟正黑體"/>
                                <w:spacing w:val="-20"/>
                                <w:sz w:val="26"/>
                                <w:szCs w:val="26"/>
                              </w:rPr>
                              <w:t>）</w:t>
                            </w:r>
                            <w:r>
                              <w:rPr>
                                <w:rFonts w:ascii="微軟正黑體" w:eastAsia="微軟正黑體" w:hAnsi="微軟正黑體"/>
                                <w:sz w:val="28"/>
                                <w:szCs w:val="28"/>
                              </w:rPr>
                              <w:t>欲遞件申請實習之機關</w:t>
                            </w:r>
                            <w:r>
                              <w:rPr>
                                <w:rFonts w:ascii="微軟正黑體" w:eastAsia="微軟正黑體" w:hAnsi="微軟正黑體"/>
                                <w:spacing w:val="-20"/>
                                <w:sz w:val="28"/>
                                <w:szCs w:val="26"/>
                              </w:rPr>
                              <w:t>報名資</w:t>
                            </w:r>
                            <w:r>
                              <w:rPr>
                                <w:rFonts w:ascii="微軟正黑體" w:eastAsia="微軟正黑體" w:hAnsi="微軟正黑體"/>
                                <w:color w:val="000000"/>
                                <w:spacing w:val="-20"/>
                                <w:sz w:val="28"/>
                                <w:szCs w:val="26"/>
                              </w:rPr>
                              <w:t>料</w:t>
                            </w:r>
                          </w:p>
                        </w:txbxContent>
                      </v:textbox>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7936" behindDoc="0" locked="0" layoutInCell="1" allowOverlap="1">
                      <wp:simplePos x="0" y="0"/>
                      <wp:positionH relativeFrom="column">
                        <wp:posOffset>835020</wp:posOffset>
                      </wp:positionH>
                      <wp:positionV relativeFrom="paragraph">
                        <wp:posOffset>146047</wp:posOffset>
                      </wp:positionV>
                      <wp:extent cx="0" cy="235586"/>
                      <wp:effectExtent l="95250" t="0" r="76200" b="50164"/>
                      <wp:wrapNone/>
                      <wp:docPr id="1861701780" name="直線單箭頭接點 19"/>
                      <wp:cNvGraphicFramePr/>
                      <a:graphic xmlns:a="http://schemas.openxmlformats.org/drawingml/2006/main">
                        <a:graphicData uri="http://schemas.microsoft.com/office/word/2010/wordprocessingShape">
                          <wps:wsp>
                            <wps:cNvCnPr/>
                            <wps:spPr>
                              <a:xfrm>
                                <a:off x="0" y="0"/>
                                <a:ext cx="0" cy="235586"/>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626ADC64" id="直線單箭頭接點 19" o:spid="_x0000_s1026" type="#_x0000_t32" style="position:absolute;margin-left:65.75pt;margin-top:11.5pt;width:0;height:18.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" strokeweight=".26467mm">
                      <v:stroke endarrow="open" joinstyle="miter"/>
                    </v:shape>
                  </w:pict>
                </mc:Fallback>
              </mc:AlternateContent>
            </w: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20704" behindDoc="0" locked="0" layoutInCell="1" allowOverlap="1">
                      <wp:simplePos x="0" y="0"/>
                      <wp:positionH relativeFrom="column">
                        <wp:posOffset>112398</wp:posOffset>
                      </wp:positionH>
                      <wp:positionV relativeFrom="paragraph">
                        <wp:posOffset>90168</wp:posOffset>
                      </wp:positionV>
                      <wp:extent cx="1424306" cy="1403988"/>
                      <wp:effectExtent l="0" t="0" r="0" b="5712"/>
                      <wp:wrapNone/>
                      <wp:docPr id="1375475978" name="文字方塊 2"/>
                      <wp:cNvGraphicFramePr/>
                      <a:graphic xmlns:a="http://schemas.openxmlformats.org/drawingml/2006/main">
                        <a:graphicData uri="http://schemas.microsoft.com/office/word/2010/wordprocessingShape">
                          <wps:wsp>
                            <wps:cNvSpPr txBox="1"/>
                            <wps:spPr>
                              <a:xfrm>
                                <a:off x="0" y="0"/>
                                <a:ext cx="1424306" cy="1403988"/>
                              </a:xfrm>
                              <a:prstGeom prst="rect">
                                <a:avLst/>
                              </a:prstGeom>
                              <a:noFill/>
                              <a:ln>
                                <a:noFill/>
                                <a:prstDash/>
                              </a:ln>
                            </wps:spPr>
                            <wps:txbx>
                              <w:txbxContent>
                                <w:p w:rsidR="00E3363C" w:rsidRDefault="00000000">
                                  <w:pPr>
                                    <w:spacing w:line="300" w:lineRule="exact"/>
                                  </w:pPr>
                                  <w:r>
                                    <w:rPr>
                                      <w:rFonts w:ascii="微軟正黑體" w:eastAsia="微軟正黑體" w:hAnsi="微軟正黑體" w:cs="微軟正黑體"/>
                                      <w:kern w:val="0"/>
                                      <w:szCs w:val="24"/>
                                      <w:u w:val="single"/>
                                    </w:rPr>
                                    <w:t>於5月15日前將初步錄取名單免備文送本署保育企劃組彙整以協調重複錄取名單，俟確認無重複錄取情形後，</w:t>
                                  </w:r>
                                  <w:r>
                                    <w:rPr>
                                      <w:rFonts w:ascii="微軟正黑體" w:eastAsia="微軟正黑體" w:hAnsi="微軟正黑體"/>
                                      <w:szCs w:val="24"/>
                                    </w:rPr>
                                    <w:t>審查結果</w:t>
                                  </w:r>
                                  <w:r>
                                    <w:rPr>
                                      <w:rFonts w:ascii="微軟正黑體" w:eastAsia="微軟正黑體" w:hAnsi="微軟正黑體"/>
                                      <w:szCs w:val="24"/>
                                      <w:u w:val="single"/>
                                    </w:rPr>
                                    <w:t>5月29日前</w:t>
                                  </w:r>
                                  <w:r>
                                    <w:rPr>
                                      <w:rFonts w:ascii="微軟正黑體" w:eastAsia="微軟正黑體" w:hAnsi="微軟正黑體"/>
                                      <w:szCs w:val="24"/>
                                    </w:rPr>
                                    <w:t>函送各校系，</w:t>
                                  </w:r>
                                  <w:r>
                                    <w:rPr>
                                      <w:rFonts w:ascii="微軟正黑體" w:eastAsia="微軟正黑體" w:hAnsi="微軟正黑體"/>
                                      <w:color w:val="000000"/>
                                      <w:szCs w:val="24"/>
                                      <w:u w:val="single"/>
                                    </w:rPr>
                                    <w:t>聯繫學生</w:t>
                                  </w:r>
                                  <w:r>
                                    <w:rPr>
                                      <w:rFonts w:ascii="微軟正黑體" w:eastAsia="微軟正黑體" w:hAnsi="微軟正黑體"/>
                                      <w:color w:val="000000"/>
                                      <w:szCs w:val="24"/>
                                    </w:rPr>
                                    <w:t>，並副知本署</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margin-left:8.85pt;margin-top:7.1pt;width:112.15pt;height:110.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" filled="f" stroked="f">
                      <v:textbox style="mso-fit-shape-to-text:t">
                        <w:txbxContent>
                          <w:p w:rsidR="00E3363C" w:rsidRDefault="00000000">
                            <w:pPr>
                              <w:spacing w:line="300" w:lineRule="exact"/>
                            </w:pPr>
                            <w:r>
                              <w:rPr>
                                <w:rFonts w:ascii="微軟正黑體" w:eastAsia="微軟正黑體" w:hAnsi="微軟正黑體" w:cs="微軟正黑體"/>
                                <w:kern w:val="0"/>
                                <w:szCs w:val="24"/>
                                <w:u w:val="single"/>
                              </w:rPr>
                              <w:t>於5月15日前將初步錄取名單免備文送本署保育企劃組彙整以協調重複錄取名單，俟確認無重複錄取情形後，</w:t>
                            </w:r>
                            <w:r>
                              <w:rPr>
                                <w:rFonts w:ascii="微軟正黑體" w:eastAsia="微軟正黑體" w:hAnsi="微軟正黑體"/>
                                <w:szCs w:val="24"/>
                              </w:rPr>
                              <w:t>審查結果</w:t>
                            </w:r>
                            <w:r>
                              <w:rPr>
                                <w:rFonts w:ascii="微軟正黑體" w:eastAsia="微軟正黑體" w:hAnsi="微軟正黑體"/>
                                <w:szCs w:val="24"/>
                                <w:u w:val="single"/>
                              </w:rPr>
                              <w:t>5月29日前</w:t>
                            </w:r>
                            <w:r>
                              <w:rPr>
                                <w:rFonts w:ascii="微軟正黑體" w:eastAsia="微軟正黑體" w:hAnsi="微軟正黑體"/>
                                <w:szCs w:val="24"/>
                              </w:rPr>
                              <w:t>函送各校系，</w:t>
                            </w:r>
                            <w:r>
                              <w:rPr>
                                <w:rFonts w:ascii="微軟正黑體" w:eastAsia="微軟正黑體" w:hAnsi="微軟正黑體"/>
                                <w:color w:val="000000"/>
                                <w:szCs w:val="24"/>
                                <w:u w:val="single"/>
                              </w:rPr>
                              <w:t>聯繫學生</w:t>
                            </w:r>
                            <w:r>
                              <w:rPr>
                                <w:rFonts w:ascii="微軟正黑體" w:eastAsia="微軟正黑體" w:hAnsi="微軟正黑體"/>
                                <w:color w:val="000000"/>
                                <w:szCs w:val="24"/>
                              </w:rPr>
                              <w:t>，並副知本署</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85888" behindDoc="0" locked="0" layoutInCell="1" allowOverlap="1">
                      <wp:simplePos x="0" y="0"/>
                      <wp:positionH relativeFrom="column">
                        <wp:posOffset>103500</wp:posOffset>
                      </wp:positionH>
                      <wp:positionV relativeFrom="paragraph">
                        <wp:posOffset>128272</wp:posOffset>
                      </wp:positionV>
                      <wp:extent cx="1452881" cy="2131064"/>
                      <wp:effectExtent l="0" t="0" r="13969" b="2536"/>
                      <wp:wrapNone/>
                      <wp:docPr id="1996767754" name="流程圖: 文件 18"/>
                      <wp:cNvGraphicFramePr/>
                      <a:graphic xmlns:a="http://schemas.openxmlformats.org/drawingml/2006/main">
                        <a:graphicData uri="http://schemas.microsoft.com/office/word/2010/wordprocessingShape">
                          <wps:wsp>
                            <wps:cNvSpPr/>
                            <wps:spPr>
                              <a:xfrm>
                                <a:off x="0" y="0"/>
                                <a:ext cx="1452881" cy="2131064"/>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rsidR="00E3363C" w:rsidRDefault="00E3363C">
                                  <w:pPr>
                                    <w:spacing w:line="360" w:lineRule="exact"/>
                                    <w:jc w:val="center"/>
                                    <w:rPr>
                                      <w:rFonts w:ascii="微軟正黑體" w:eastAsia="微軟正黑體" w:hAnsi="微軟正黑體"/>
                                      <w:color w:val="000000"/>
                                      <w:sz w:val="26"/>
                                      <w:szCs w:val="26"/>
                                    </w:rPr>
                                  </w:pPr>
                                </w:p>
                              </w:txbxContent>
                            </wps:txbx>
                            <wps:bodyPr vert="horz" wrap="square" lIns="35999" tIns="45720" rIns="35999" bIns="45720" anchor="ctr" anchorCtr="0" compatLnSpc="1">
                              <a:noAutofit/>
                            </wps:bodyPr>
                          </wps:wsp>
                        </a:graphicData>
                      </a:graphic>
                    </wp:anchor>
                  </w:drawing>
                </mc:Choice>
                <mc:Fallback>
                  <w:pict>
                    <v:shape id="流程圖: 文件 18" o:spid="_x0000_s1036" style="position:absolute;margin-left:8.15pt;margin-top:10.1pt;width:114.4pt;height:167.8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5D7QMAADY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" adj="-11796480,,5400" path="m,l21600,r,17322c10800,17322,10800,23922,,20172l,xe" filled="f" strokeweight=".35281mm">
                      <v:stroke joinstyle="miter"/>
                      <v:formulas/>
                      <v:path arrowok="t" o:connecttype="custom" o:connectlocs="726441,0;1452881,1065532;726441,2131064;0,1065532;726440,1990177" o:connectangles="270,0,90,180,90" textboxrect="0,0,21600,17322"/>
                      <v:textbox inset=".99997mm,,.99997mm">
                        <w:txbxContent>
                          <w:p w:rsidR="00E3363C" w:rsidRDefault="00E3363C">
                            <w:pPr>
                              <w:spacing w:line="360" w:lineRule="exact"/>
                              <w:jc w:val="center"/>
                              <w:rPr>
                                <w:rFonts w:ascii="微軟正黑體" w:eastAsia="微軟正黑體" w:hAnsi="微軟正黑體"/>
                                <w:color w:val="000000"/>
                                <w:sz w:val="26"/>
                                <w:szCs w:val="26"/>
                              </w:rPr>
                            </w:pPr>
                          </w:p>
                        </w:txbxContent>
                      </v:textbox>
                    </v:shape>
                  </w:pict>
                </mc:Fallback>
              </mc:AlternateContent>
            </w: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8"/>
                <w:szCs w:val="28"/>
                <w:u w:val="single"/>
              </w:rPr>
              <w:t>5月</w: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9984" behindDoc="0" locked="0" layoutInCell="1" allowOverlap="1">
                      <wp:simplePos x="0" y="0"/>
                      <wp:positionH relativeFrom="column">
                        <wp:posOffset>32388</wp:posOffset>
                      </wp:positionH>
                      <wp:positionV relativeFrom="paragraph">
                        <wp:posOffset>-3017</wp:posOffset>
                      </wp:positionV>
                      <wp:extent cx="1452881" cy="715646"/>
                      <wp:effectExtent l="0" t="0" r="13969" b="27304"/>
                      <wp:wrapNone/>
                      <wp:docPr id="1165772386" name="流程圖: 文件 20"/>
                      <wp:cNvGraphicFramePr/>
                      <a:graphic xmlns:a="http://schemas.openxmlformats.org/drawingml/2006/main">
                        <a:graphicData uri="http://schemas.microsoft.com/office/word/2010/wordprocessingShape">
                          <wps:wsp>
                            <wps:cNvSpPr/>
                            <wps:spPr>
                              <a:xfrm>
                                <a:off x="0" y="0"/>
                                <a:ext cx="1452881" cy="715646"/>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rsidR="00E3363C" w:rsidRDefault="00000000">
                                  <w:pPr>
                                    <w:spacing w:line="360" w:lineRule="exact"/>
                                    <w:jc w:val="center"/>
                                  </w:pPr>
                                  <w:r>
                                    <w:rPr>
                                      <w:rFonts w:ascii="微軟正黑體" w:eastAsia="微軟正黑體" w:hAnsi="微軟正黑體"/>
                                      <w:color w:val="000000"/>
                                      <w:sz w:val="26"/>
                                      <w:szCs w:val="26"/>
                                    </w:rPr>
                                    <w:t>審查結果及報到事項公文</w:t>
                                  </w:r>
                                </w:p>
                              </w:txbxContent>
                            </wps:txbx>
                            <wps:bodyPr vert="horz" wrap="square" lIns="35999" tIns="45720" rIns="35999" bIns="45720" anchor="ctr" anchorCtr="0" compatLnSpc="1">
                              <a:noAutofit/>
                            </wps:bodyPr>
                          </wps:wsp>
                        </a:graphicData>
                      </a:graphic>
                    </wp:anchor>
                  </w:drawing>
                </mc:Choice>
                <mc:Fallback>
                  <w:pict>
                    <v:shape id="流程圖: 文件 20" o:spid="_x0000_s1037" style="position:absolute;margin-left:2.55pt;margin-top:-.25pt;width:114.4pt;height:56.3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na7QMAADU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" adj="-11796480,,5400" path="m,l21600,r,17322c10800,17322,10800,23922,,20172l,xe" filled="f" strokeweight=".35281mm">
                      <v:stroke joinstyle="miter"/>
                      <v:formulas/>
                      <v:path arrowok="t" o:connecttype="custom" o:connectlocs="726441,0;1452881,357823;726441,715646;0,357823;726440,668334" o:connectangles="270,0,90,180,90" textboxrect="0,0,21600,17322"/>
                      <v:textbox inset=".99997mm,,.99997mm">
                        <w:txbxContent>
                          <w:p w:rsidR="00E3363C" w:rsidRDefault="00000000">
                            <w:pPr>
                              <w:spacing w:line="360" w:lineRule="exact"/>
                              <w:jc w:val="center"/>
                            </w:pPr>
                            <w:r>
                              <w:rPr>
                                <w:rFonts w:ascii="微軟正黑體" w:eastAsia="微軟正黑體" w:hAnsi="微軟正黑體"/>
                                <w:color w:val="000000"/>
                                <w:sz w:val="26"/>
                                <w:szCs w:val="26"/>
                              </w:rPr>
                              <w:t>審查結果及報到事項公文</w:t>
                            </w:r>
                          </w:p>
                        </w:txbxContent>
                      </v:textbox>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2032" behindDoc="0" locked="0" layoutInCell="1" allowOverlap="1">
                      <wp:simplePos x="0" y="0"/>
                      <wp:positionH relativeFrom="column">
                        <wp:posOffset>1480185</wp:posOffset>
                      </wp:positionH>
                      <wp:positionV relativeFrom="paragraph">
                        <wp:posOffset>8887</wp:posOffset>
                      </wp:positionV>
                      <wp:extent cx="320040" cy="0"/>
                      <wp:effectExtent l="38100" t="76200" r="0" b="114300"/>
                      <wp:wrapNone/>
                      <wp:docPr id="1137114709" name="直線單箭頭接點 21"/>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5F4181DE" id="直線單箭頭接點 21" o:spid="_x0000_s1026" type="#_x0000_t32" style="position:absolute;margin-left:116.55pt;margin-top:.7pt;width:25.2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u w:val="single"/>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u w:val="single"/>
              </w:rPr>
              <mc:AlternateContent>
                <mc:Choice Requires="wps">
                  <w:drawing>
                    <wp:anchor distT="0" distB="0" distL="114300" distR="114300" simplePos="0" relativeHeight="251696128" behindDoc="0" locked="0" layoutInCell="1" allowOverlap="1">
                      <wp:simplePos x="0" y="0"/>
                      <wp:positionH relativeFrom="column">
                        <wp:posOffset>737235</wp:posOffset>
                      </wp:positionH>
                      <wp:positionV relativeFrom="paragraph">
                        <wp:posOffset>138586</wp:posOffset>
                      </wp:positionV>
                      <wp:extent cx="0" cy="203838"/>
                      <wp:effectExtent l="95250" t="0" r="57150" b="62862"/>
                      <wp:wrapNone/>
                      <wp:docPr id="1768490450" name="直線單箭頭接點 23"/>
                      <wp:cNvGraphicFramePr/>
                      <a:graphic xmlns:a="http://schemas.openxmlformats.org/drawingml/2006/main">
                        <a:graphicData uri="http://schemas.microsoft.com/office/word/2010/wordprocessingShape">
                          <wps:wsp>
                            <wps:cNvCnPr/>
                            <wps:spPr>
                              <a:xfrm>
                                <a:off x="0" y="0"/>
                                <a:ext cx="0" cy="20383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5A0417AD" id="直線單箭頭接點 23" o:spid="_x0000_s1026" type="#_x0000_t32" style="position:absolute;margin-left:58.05pt;margin-top:10.9pt;width:0;height:16.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u w:val="single"/>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u w:val="single"/>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4080" behindDoc="0" locked="0" layoutInCell="1" allowOverlap="1">
                      <wp:simplePos x="0" y="0"/>
                      <wp:positionH relativeFrom="column">
                        <wp:posOffset>25402</wp:posOffset>
                      </wp:positionH>
                      <wp:positionV relativeFrom="paragraph">
                        <wp:posOffset>83347</wp:posOffset>
                      </wp:positionV>
                      <wp:extent cx="1432563" cy="552453"/>
                      <wp:effectExtent l="0" t="0" r="15237" b="19047"/>
                      <wp:wrapNone/>
                      <wp:docPr id="63089795" name="流程圖: 程序 22"/>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通知實習學生</w:t>
                                  </w:r>
                                </w:p>
                              </w:txbxContent>
                            </wps:txbx>
                            <wps:bodyPr vert="horz" wrap="square" lIns="35999" tIns="45720" rIns="35999" bIns="45720" anchor="ctr" anchorCtr="0" compatLnSpc="1">
                              <a:noAutofit/>
                            </wps:bodyPr>
                          </wps:wsp>
                        </a:graphicData>
                      </a:graphic>
                    </wp:anchor>
                  </w:drawing>
                </mc:Choice>
                <mc:Fallback>
                  <w:pict>
                    <v:shape id="流程圖: 程序 22" o:spid="_x0000_s1038" style="position:absolute;margin-left:2pt;margin-top:6.55pt;width:112.8pt;height:43.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" adj="-11796480,,5400" path="m,l1,r,1l,1,,xe" filled="f" strokeweight=".35281mm">
                      <v:stroke joinstyle="miter"/>
                      <v:formulas/>
                      <v:path arrowok="t" o:connecttype="custom" o:connectlocs="716282,0;1432563,276227;716282,552453;0,276227"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通知實習學生</w:t>
                            </w:r>
                          </w:p>
                        </w:txbxContent>
                      </v:textbox>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2272" behindDoc="0" locked="0" layoutInCell="1" allowOverlap="1">
                      <wp:simplePos x="0" y="0"/>
                      <wp:positionH relativeFrom="column">
                        <wp:posOffset>711832</wp:posOffset>
                      </wp:positionH>
                      <wp:positionV relativeFrom="paragraph">
                        <wp:posOffset>129543</wp:posOffset>
                      </wp:positionV>
                      <wp:extent cx="0" cy="402592"/>
                      <wp:effectExtent l="95250" t="0" r="114300" b="54608"/>
                      <wp:wrapNone/>
                      <wp:docPr id="201891236" name="直線單箭頭接點 26"/>
                      <wp:cNvGraphicFramePr/>
                      <a:graphic xmlns:a="http://schemas.openxmlformats.org/drawingml/2006/main">
                        <a:graphicData uri="http://schemas.microsoft.com/office/word/2010/wordprocessingShape">
                          <wps:wsp>
                            <wps:cNvCnPr/>
                            <wps:spPr>
                              <a:xfrm>
                                <a:off x="0" y="0"/>
                                <a:ext cx="0" cy="402592"/>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6540D755" id="直線單箭頭接點 26" o:spid="_x0000_s1026" type="#_x0000_t32" style="position:absolute;margin-left:56.05pt;margin-top:10.2pt;width:0;height:31.7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" strokeweight=".26467mm">
                      <v:stroke end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8"/>
                <w:szCs w:val="28"/>
                <w:u w:val="single"/>
              </w:rPr>
              <w:t>7月</w: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8176" behindDoc="0" locked="0" layoutInCell="1" allowOverlap="1">
                      <wp:simplePos x="0" y="0"/>
                      <wp:positionH relativeFrom="column">
                        <wp:posOffset>32388</wp:posOffset>
                      </wp:positionH>
                      <wp:positionV relativeFrom="paragraph">
                        <wp:posOffset>18251</wp:posOffset>
                      </wp:positionV>
                      <wp:extent cx="1432563" cy="552453"/>
                      <wp:effectExtent l="0" t="0" r="15237" b="19047"/>
                      <wp:wrapNone/>
                      <wp:docPr id="1118603059" name="流程圖: 程序 24"/>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實習學生依通知報到</w:t>
                                  </w:r>
                                </w:p>
                              </w:txbxContent>
                            </wps:txbx>
                            <wps:bodyPr vert="horz" wrap="square" lIns="35999" tIns="45720" rIns="35999" bIns="45720" anchor="ctr" anchorCtr="0" compatLnSpc="1">
                              <a:noAutofit/>
                            </wps:bodyPr>
                          </wps:wsp>
                        </a:graphicData>
                      </a:graphic>
                    </wp:anchor>
                  </w:drawing>
                </mc:Choice>
                <mc:Fallback>
                  <w:pict>
                    <v:shape id="流程圖: 程序 24" o:spid="_x0000_s1039" style="position:absolute;margin-left:2.55pt;margin-top:1.45pt;width:112.8pt;height:43.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" adj="-11796480,,5400" path="m,l1,r,1l,1,,xe" filled="f" strokeweight=".35281mm">
                      <v:stroke joinstyle="miter"/>
                      <v:formulas/>
                      <v:path arrowok="t" o:connecttype="custom" o:connectlocs="716282,0;1432563,276227;716282,552453;0,276227"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實習學生依通知報到</w:t>
                            </w:r>
                          </w:p>
                        </w:txbxContent>
                      </v:textbox>
                    </v:shape>
                  </w:pict>
                </mc:Fallback>
              </mc:AlternateContent>
            </w: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0224" behindDoc="0" locked="0" layoutInCell="1" allowOverlap="1">
                      <wp:simplePos x="0" y="0"/>
                      <wp:positionH relativeFrom="column">
                        <wp:posOffset>132871</wp:posOffset>
                      </wp:positionH>
                      <wp:positionV relativeFrom="paragraph">
                        <wp:posOffset>12060</wp:posOffset>
                      </wp:positionV>
                      <wp:extent cx="1432563" cy="552453"/>
                      <wp:effectExtent l="0" t="0" r="15237" b="19047"/>
                      <wp:wrapNone/>
                      <wp:docPr id="1497567967" name="流程圖: 程序 25"/>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辦理實習學生報到及實習事宜</w:t>
                                  </w:r>
                                </w:p>
                              </w:txbxContent>
                            </wps:txbx>
                            <wps:bodyPr vert="horz" wrap="square" lIns="35999" tIns="45720" rIns="35999" bIns="45720" anchor="ctr" anchorCtr="0" compatLnSpc="1">
                              <a:noAutofit/>
                            </wps:bodyPr>
                          </wps:wsp>
                        </a:graphicData>
                      </a:graphic>
                    </wp:anchor>
                  </w:drawing>
                </mc:Choice>
                <mc:Fallback>
                  <w:pict>
                    <v:shape id="流程圖: 程序 25" o:spid="_x0000_s1040" style="position:absolute;margin-left:10.45pt;margin-top:.95pt;width:112.8pt;height:4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" adj="-11796480,,5400" path="m,l1,r,1l,1,,xe" filled="f" strokeweight=".35281mm">
                      <v:stroke joinstyle="miter"/>
                      <v:formulas/>
                      <v:path arrowok="t" o:connecttype="custom" o:connectlocs="716282,0;1432563,276227;716282,552453;0,276227"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辦理實習學生報到及實習事宜</w:t>
                            </w:r>
                          </w:p>
                        </w:txbxContent>
                      </v:textbox>
                    </v:shape>
                  </w:pict>
                </mc:Fallback>
              </mc:AlternateContent>
            </w: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4320" behindDoc="0" locked="0" layoutInCell="1" allowOverlap="1">
                      <wp:simplePos x="0" y="0"/>
                      <wp:positionH relativeFrom="column">
                        <wp:posOffset>1465737</wp:posOffset>
                      </wp:positionH>
                      <wp:positionV relativeFrom="paragraph">
                        <wp:posOffset>31747</wp:posOffset>
                      </wp:positionV>
                      <wp:extent cx="381003" cy="0"/>
                      <wp:effectExtent l="0" t="76200" r="19047" b="114300"/>
                      <wp:wrapNone/>
                      <wp:docPr id="1969519043" name="直線單箭頭接點 27"/>
                      <wp:cNvGraphicFramePr/>
                      <a:graphic xmlns:a="http://schemas.openxmlformats.org/drawingml/2006/main">
                        <a:graphicData uri="http://schemas.microsoft.com/office/word/2010/wordprocessingShape">
                          <wps:wsp>
                            <wps:cNvCnPr/>
                            <wps:spPr>
                              <a:xfrm flipH="1">
                                <a:off x="0" y="0"/>
                                <a:ext cx="381003" cy="0"/>
                              </a:xfrm>
                              <a:prstGeom prst="straightConnector1">
                                <a:avLst/>
                              </a:prstGeom>
                              <a:noFill/>
                              <a:ln w="9528" cap="flat">
                                <a:solidFill>
                                  <a:srgbClr val="000000"/>
                                </a:solidFill>
                                <a:prstDash val="solid"/>
                                <a:miter/>
                                <a:headEnd type="arrow"/>
                              </a:ln>
                            </wps:spPr>
                            <wps:bodyPr/>
                          </wps:wsp>
                        </a:graphicData>
                      </a:graphic>
                    </wp:anchor>
                  </w:drawing>
                </mc:Choice>
                <mc:Fallback>
                  <w:pict>
                    <v:shape w14:anchorId="35AA5506" id="直線單箭頭接點 27" o:spid="_x0000_s1026" type="#_x0000_t32" style="position:absolute;margin-left:115.4pt;margin-top:2.5pt;width:30pt;height: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" strokeweight=".26467mm">
                      <v:stroke startarrow="open" joinstyle="miter"/>
                    </v:shape>
                  </w:pict>
                </mc:Fallback>
              </mc:AlternateConten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7392" behindDoc="0" locked="0" layoutInCell="1" allowOverlap="1">
                      <wp:simplePos x="0" y="0"/>
                      <wp:positionH relativeFrom="column">
                        <wp:posOffset>134060</wp:posOffset>
                      </wp:positionH>
                      <wp:positionV relativeFrom="paragraph">
                        <wp:posOffset>233089</wp:posOffset>
                      </wp:positionV>
                      <wp:extent cx="1425577" cy="845189"/>
                      <wp:effectExtent l="0" t="0" r="22223" b="12061"/>
                      <wp:wrapNone/>
                      <wp:docPr id="1232027568" name="流程圖: 替代處理程序 29"/>
                      <wp:cNvGraphicFramePr/>
                      <a:graphic xmlns:a="http://schemas.openxmlformats.org/drawingml/2006/main">
                        <a:graphicData uri="http://schemas.microsoft.com/office/word/2010/wordprocessingShape">
                          <wps:wsp>
                            <wps:cNvSpPr/>
                            <wps:spPr>
                              <a:xfrm>
                                <a:off x="0" y="0"/>
                                <a:ext cx="1425577" cy="845189"/>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實習結束</w:t>
                                  </w:r>
                                </w:p>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成果發表</w:t>
                                  </w:r>
                                </w:p>
                                <w:p w:rsidR="00E3363C" w:rsidRDefault="00000000">
                                  <w:pPr>
                                    <w:spacing w:line="360" w:lineRule="exact"/>
                                    <w:jc w:val="center"/>
                                  </w:pPr>
                                  <w:r>
                                    <w:rPr>
                                      <w:rFonts w:ascii="微軟正黑體" w:eastAsia="微軟正黑體" w:hAnsi="微軟正黑體"/>
                                      <w:color w:val="000000"/>
                                      <w:sz w:val="26"/>
                                      <w:szCs w:val="26"/>
                                    </w:rPr>
                                    <w:t>成績考核</w:t>
                                  </w:r>
                                </w:p>
                              </w:txbxContent>
                            </wps:txbx>
                            <wps:bodyPr vert="horz" wrap="square" lIns="35999" tIns="45720" rIns="35999" bIns="45720" anchor="ctr" anchorCtr="0" compatLnSpc="1">
                              <a:noAutofit/>
                            </wps:bodyPr>
                          </wps:wsp>
                        </a:graphicData>
                      </a:graphic>
                    </wp:anchor>
                  </w:drawing>
                </mc:Choice>
                <mc:Fallback>
                  <w:pict>
                    <v:shape id="流程圖: 替代處理程序 29" o:spid="_x0000_s1041" style="position:absolute;margin-left:10.55pt;margin-top:18.35pt;width:112.25pt;height:66.55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1425577,8451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" adj="-11796480,,5400" path="m,140865wa,,281730,281730,,140865,140865,l1284712,wa1143847,,1425577,281730,1284712,,1425577,140865l1425577,704324wa1143847,563459,1425577,845189,1425577,704324,1284712,845189l140865,845189wa,563459,281730,845189,140865,845189,,704324l,140865xe" filled="f" strokeweight=".35281mm">
                      <v:stroke joinstyle="miter"/>
                      <v:formulas/>
                      <v:path arrowok="t" o:connecttype="custom" o:connectlocs="712789,0;1425577,422595;712789,845189;0,422595" o:connectangles="270,0,90,180" textboxrect="41258,41258,1384319,80393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實習結束</w:t>
                            </w:r>
                          </w:p>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成果發表</w:t>
                            </w:r>
                          </w:p>
                          <w:p w:rsidR="00E3363C" w:rsidRDefault="00000000">
                            <w:pPr>
                              <w:spacing w:line="360" w:lineRule="exact"/>
                              <w:jc w:val="center"/>
                            </w:pPr>
                            <w:r>
                              <w:rPr>
                                <w:rFonts w:ascii="微軟正黑體" w:eastAsia="微軟正黑體" w:hAnsi="微軟正黑體"/>
                                <w:color w:val="000000"/>
                                <w:sz w:val="26"/>
                                <w:szCs w:val="26"/>
                              </w:rPr>
                              <w:t>成績考核</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709440" behindDoc="0" locked="0" layoutInCell="1" allowOverlap="1">
                      <wp:simplePos x="0" y="0"/>
                      <wp:positionH relativeFrom="column">
                        <wp:posOffset>841376</wp:posOffset>
                      </wp:positionH>
                      <wp:positionV relativeFrom="paragraph">
                        <wp:posOffset>43177</wp:posOffset>
                      </wp:positionV>
                      <wp:extent cx="0" cy="188595"/>
                      <wp:effectExtent l="95250" t="0" r="57150" b="59055"/>
                      <wp:wrapNone/>
                      <wp:docPr id="1265358280" name="直線單箭頭接點 30"/>
                      <wp:cNvGraphicFramePr/>
                      <a:graphic xmlns:a="http://schemas.openxmlformats.org/drawingml/2006/main">
                        <a:graphicData uri="http://schemas.microsoft.com/office/word/2010/wordprocessingShape">
                          <wps:wsp>
                            <wps:cNvCnPr/>
                            <wps:spPr>
                              <a:xfrm>
                                <a:off x="0" y="0"/>
                                <a:ext cx="0" cy="188595"/>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266526E" id="直線單箭頭接點 30" o:spid="_x0000_s1026" type="#_x0000_t32" style="position:absolute;margin-left:66.25pt;margin-top:3.4pt;width:0;height:14.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" strokeweight=".26467mm">
                      <v:stroke endarrow="open" joinstyle="miter"/>
                    </v:shape>
                  </w:pict>
                </mc:Fallback>
              </mc:AlternateContent>
            </w:r>
          </w:p>
        </w:tc>
        <w:tc>
          <w:tcPr>
            <w:tcW w:w="2711"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1488" behindDoc="0" locked="0" layoutInCell="1" allowOverlap="1">
                      <wp:simplePos x="0" y="0"/>
                      <wp:positionH relativeFrom="column">
                        <wp:posOffset>193038</wp:posOffset>
                      </wp:positionH>
                      <wp:positionV relativeFrom="paragraph">
                        <wp:posOffset>123828</wp:posOffset>
                      </wp:positionV>
                      <wp:extent cx="1432563" cy="664211"/>
                      <wp:effectExtent l="0" t="0" r="15237" b="21589"/>
                      <wp:wrapNone/>
                      <wp:docPr id="48474151" name="流程圖: 程序 31"/>
                      <wp:cNvGraphicFramePr/>
                      <a:graphic xmlns:a="http://schemas.openxmlformats.org/drawingml/2006/main">
                        <a:graphicData uri="http://schemas.microsoft.com/office/word/2010/wordprocessingShape">
                          <wps:wsp>
                            <wps:cNvSpPr/>
                            <wps:spPr>
                              <a:xfrm>
                                <a:off x="0" y="0"/>
                                <a:ext cx="1432563" cy="66421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custDash>
                                  <a:ds d="100000" sp="100000"/>
                                </a:custDash>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考核成績函送各校系並副知本署</w:t>
                                  </w:r>
                                </w:p>
                              </w:txbxContent>
                            </wps:txbx>
                            <wps:bodyPr vert="horz" wrap="square" lIns="35999" tIns="45720" rIns="35999" bIns="45720" anchor="ctr" anchorCtr="0" compatLnSpc="1">
                              <a:noAutofit/>
                            </wps:bodyPr>
                          </wps:wsp>
                        </a:graphicData>
                      </a:graphic>
                    </wp:anchor>
                  </w:drawing>
                </mc:Choice>
                <mc:Fallback>
                  <w:pict>
                    <v:shape id="流程圖: 程序 31" o:spid="_x0000_s1042" style="position:absolute;margin-left:15.2pt;margin-top:9.75pt;width:112.8pt;height:52.3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" adj="-11796480,,5400" path="m,l1,r,1l,1,,xe" filled="f" strokeweight=".35281mm">
                      <v:stroke joinstyle="miter"/>
                      <v:formulas/>
                      <v:path arrowok="t" o:connecttype="custom" o:connectlocs="716282,0;1432563,332106;716282,664211;0,332106"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考核成績函送各校系並副知本署</w:t>
                            </w:r>
                          </w:p>
                        </w:txbxContent>
                      </v:textbox>
                    </v:shape>
                  </w:pict>
                </mc:Fallback>
              </mc:AlternateContent>
            </w:r>
          </w:p>
        </w:tc>
      </w:tr>
      <w:tr w:rsidR="00E3363C">
        <w:tblPrEx>
          <w:tblCellMar>
            <w:top w:w="0" w:type="dxa"/>
            <w:bottom w:w="0" w:type="dxa"/>
          </w:tblCellMar>
        </w:tblPrEx>
        <w:tc>
          <w:tcPr>
            <w:tcW w:w="817"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p w:rsidR="00E3363C" w:rsidRDefault="00000000">
            <w:pPr>
              <w:widowControl/>
              <w:spacing w:line="320" w:lineRule="exact"/>
              <w:rPr>
                <w:rFonts w:ascii="微軟正黑體" w:eastAsia="微軟正黑體" w:hAnsi="微軟正黑體"/>
                <w:sz w:val="28"/>
                <w:szCs w:val="28"/>
              </w:rPr>
            </w:pPr>
            <w:r>
              <w:rPr>
                <w:rFonts w:ascii="微軟正黑體" w:eastAsia="微軟正黑體" w:hAnsi="微軟正黑體"/>
                <w:sz w:val="28"/>
                <w:szCs w:val="28"/>
              </w:rPr>
              <w:t>實習結束</w:t>
            </w:r>
          </w:p>
        </w:tc>
        <w:tc>
          <w:tcPr>
            <w:tcW w:w="2710" w:type="dxa"/>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2512" behindDoc="0" locked="0" layoutInCell="1" allowOverlap="1">
                      <wp:simplePos x="0" y="0"/>
                      <wp:positionH relativeFrom="column">
                        <wp:posOffset>1559564</wp:posOffset>
                      </wp:positionH>
                      <wp:positionV relativeFrom="paragraph">
                        <wp:posOffset>224951</wp:posOffset>
                      </wp:positionV>
                      <wp:extent cx="312423" cy="0"/>
                      <wp:effectExtent l="0" t="0" r="0" b="0"/>
                      <wp:wrapNone/>
                      <wp:docPr id="1968879670" name="直線接點 32"/>
                      <wp:cNvGraphicFramePr/>
                      <a:graphic xmlns:a="http://schemas.openxmlformats.org/drawingml/2006/main">
                        <a:graphicData uri="http://schemas.microsoft.com/office/word/2010/wordprocessingShape">
                          <wps:wsp>
                            <wps:cNvCnPr/>
                            <wps:spPr>
                              <a:xfrm>
                                <a:off x="0" y="0"/>
                                <a:ext cx="312423" cy="0"/>
                              </a:xfrm>
                              <a:prstGeom prst="straightConnector1">
                                <a:avLst/>
                              </a:prstGeom>
                              <a:noFill/>
                              <a:ln w="9528" cap="flat">
                                <a:solidFill>
                                  <a:srgbClr val="000000"/>
                                </a:solidFill>
                                <a:custDash>
                                  <a:ds d="100000" sp="100000"/>
                                </a:custDash>
                                <a:miter/>
                              </a:ln>
                            </wps:spPr>
                            <wps:bodyPr/>
                          </wps:wsp>
                        </a:graphicData>
                      </a:graphic>
                    </wp:anchor>
                  </w:drawing>
                </mc:Choice>
                <mc:Fallback>
                  <w:pict>
                    <v:shape w14:anchorId="4B7E6765" id="直線接點 32" o:spid="_x0000_s1026" type="#_x0000_t32" style="position:absolute;margin-left:122.8pt;margin-top:17.7pt;width:24.6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" strokeweight=".26467mm">
                      <v:stroke joinstyle="miter"/>
                    </v:shape>
                  </w:pict>
                </mc:Fallback>
              </mc:AlternateContent>
            </w:r>
          </w:p>
        </w:tc>
        <w:tc>
          <w:tcPr>
            <w:tcW w:w="2711" w:type="dxa"/>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6608" behindDoc="0" locked="0" layoutInCell="1" allowOverlap="1">
                      <wp:simplePos x="0" y="0"/>
                      <wp:positionH relativeFrom="column">
                        <wp:posOffset>903600</wp:posOffset>
                      </wp:positionH>
                      <wp:positionV relativeFrom="paragraph">
                        <wp:posOffset>527316</wp:posOffset>
                      </wp:positionV>
                      <wp:extent cx="0" cy="188595"/>
                      <wp:effectExtent l="95250" t="0" r="57150" b="59055"/>
                      <wp:wrapNone/>
                      <wp:docPr id="1121268482" name="直線單箭頭接點 33"/>
                      <wp:cNvGraphicFramePr/>
                      <a:graphic xmlns:a="http://schemas.openxmlformats.org/drawingml/2006/main">
                        <a:graphicData uri="http://schemas.microsoft.com/office/word/2010/wordprocessingShape">
                          <wps:wsp>
                            <wps:cNvCnPr/>
                            <wps:spPr>
                              <a:xfrm>
                                <a:off x="0" y="0"/>
                                <a:ext cx="0" cy="188595"/>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AE489B0" id="直線單箭頭接點 33" o:spid="_x0000_s1026" type="#_x0000_t32" style="position:absolute;margin-left:71.15pt;margin-top:41.5pt;width:0;height:14.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714560" behindDoc="0" locked="0" layoutInCell="1" allowOverlap="1">
                      <wp:simplePos x="0" y="0"/>
                      <wp:positionH relativeFrom="column">
                        <wp:posOffset>151132</wp:posOffset>
                      </wp:positionH>
                      <wp:positionV relativeFrom="paragraph">
                        <wp:posOffset>694953</wp:posOffset>
                      </wp:positionV>
                      <wp:extent cx="1432563" cy="552453"/>
                      <wp:effectExtent l="0" t="0" r="15237" b="19047"/>
                      <wp:wrapNone/>
                      <wp:docPr id="91599118" name="流程圖: 程序 7"/>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滿意度調查結果彙整、辦理敘獎</w:t>
                                  </w:r>
                                </w:p>
                              </w:txbxContent>
                            </wps:txbx>
                            <wps:bodyPr vert="horz" wrap="square" lIns="35999" tIns="45720" rIns="35999" bIns="45720" anchor="ctr" anchorCtr="0" compatLnSpc="1">
                              <a:noAutofit/>
                            </wps:bodyPr>
                          </wps:wsp>
                        </a:graphicData>
                      </a:graphic>
                    </wp:anchor>
                  </w:drawing>
                </mc:Choice>
                <mc:Fallback>
                  <w:pict>
                    <v:shape id="流程圖: 程序 7" o:spid="_x0000_s1043" style="position:absolute;margin-left:11.9pt;margin-top:54.7pt;width:112.8pt;height:43.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" adj="-11796480,,5400" path="m,l1,r,1l,1,,xe" filled="f" strokeweight=".35281mm">
                      <v:stroke joinstyle="miter"/>
                      <v:formulas/>
                      <v:path arrowok="t" o:connecttype="custom" o:connectlocs="716282,0;1432563,276227;716282,552453;0,276227" o:connectangles="270,0,90,180" textboxrect="0,0,1,1"/>
                      <v:textbox inset=".99997mm,,.99997mm">
                        <w:txbxContent>
                          <w:p w:rsidR="00E3363C" w:rsidRDefault="00000000">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滿意度調查結果彙整、辦理敘獎</w:t>
                            </w:r>
                          </w:p>
                        </w:txbxContent>
                      </v:textbox>
                    </v:shape>
                  </w:pict>
                </mc:Fallback>
              </mc:AlternateContent>
            </w:r>
          </w:p>
        </w:tc>
      </w:tr>
    </w:tbl>
    <w:p w:rsidR="00000000" w:rsidRDefault="00000000">
      <w:pPr>
        <w:sectPr w:rsidR="00000000">
          <w:footerReference w:type="default" r:id="rId7"/>
          <w:pgSz w:w="11906" w:h="16838"/>
          <w:pgMar w:top="993" w:right="1274" w:bottom="993" w:left="1134" w:header="851" w:footer="476" w:gutter="0"/>
          <w:cols w:space="720"/>
          <w:docGrid w:type="lines" w:linePitch="1193"/>
        </w:sectPr>
      </w:pPr>
    </w:p>
    <w:p w:rsidR="00E3363C" w:rsidRDefault="00000000">
      <w:pPr>
        <w:widowControl/>
        <w:spacing w:before="240" w:line="240" w:lineRule="exact"/>
        <w:rPr>
          <w:rFonts w:ascii="微軟正黑體" w:eastAsia="微軟正黑體" w:hAnsi="微軟正黑體"/>
          <w:sz w:val="28"/>
          <w:szCs w:val="28"/>
        </w:rPr>
      </w:pPr>
      <w:r>
        <w:rPr>
          <w:rFonts w:ascii="微軟正黑體" w:eastAsia="微軟正黑體" w:hAnsi="微軟正黑體"/>
          <w:sz w:val="28"/>
          <w:szCs w:val="28"/>
        </w:rPr>
        <w:lastRenderedPageBreak/>
        <w:t>附件1  林業及自然保育署與所屬機關(構)115年度暑期實習規劃表（計畫）</w:t>
      </w:r>
    </w:p>
    <w:p w:rsidR="00E3363C" w:rsidRDefault="00E3363C">
      <w:pPr>
        <w:widowControl/>
        <w:spacing w:before="240" w:line="240" w:lineRule="exact"/>
        <w:rPr>
          <w:rFonts w:ascii="微軟正黑體" w:eastAsia="微軟正黑體" w:hAnsi="微軟正黑體"/>
          <w:sz w:val="28"/>
          <w:szCs w:val="28"/>
        </w:rPr>
      </w:pPr>
    </w:p>
    <w:tbl>
      <w:tblPr>
        <w:tblW w:w="5183" w:type="pct"/>
        <w:tblInd w:w="-289" w:type="dxa"/>
        <w:tblLayout w:type="fixed"/>
        <w:tblCellMar>
          <w:left w:w="10" w:type="dxa"/>
          <w:right w:w="10" w:type="dxa"/>
        </w:tblCellMar>
        <w:tblLook w:val="04A0" w:firstRow="1" w:lastRow="0" w:firstColumn="1" w:lastColumn="0" w:noHBand="0" w:noVBand="1"/>
      </w:tblPr>
      <w:tblGrid>
        <w:gridCol w:w="568"/>
        <w:gridCol w:w="1420"/>
        <w:gridCol w:w="1417"/>
        <w:gridCol w:w="1700"/>
        <w:gridCol w:w="1416"/>
        <w:gridCol w:w="1418"/>
        <w:gridCol w:w="1843"/>
        <w:gridCol w:w="567"/>
        <w:gridCol w:w="1559"/>
        <w:gridCol w:w="2550"/>
      </w:tblGrid>
      <w:tr w:rsidR="00E3363C">
        <w:tblPrEx>
          <w:tblCellMar>
            <w:top w:w="0" w:type="dxa"/>
            <w:bottom w:w="0" w:type="dxa"/>
          </w:tblCellMar>
        </w:tblPrEx>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編號</w:t>
            </w:r>
          </w:p>
        </w:tc>
        <w:tc>
          <w:tcPr>
            <w:tcW w:w="1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實習機關</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主題</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內容介紹(200字以內)</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指導人員(姓名職稱)</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實習地點</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(地址)</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出勤方式(時程、時間計算)</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名額</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應備資格或條件</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備註(聯絡人及聯絡方式)</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參與實務運作，透過學術與實務合作，培育未來自然教育中心相關領域專業從業人員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ind w:left="190" w:hanging="197"/>
              <w:jc w:val="both"/>
              <w:rPr>
                <w:rFonts w:ascii="微軟正黑體" w:eastAsia="微軟正黑體" w:hAnsi="微軟正黑體"/>
                <w:szCs w:val="28"/>
              </w:rPr>
            </w:pPr>
            <w:r>
              <w:rPr>
                <w:rFonts w:ascii="微軟正黑體" w:eastAsia="微軟正黑體" w:hAnsi="微軟正黑體"/>
                <w:szCs w:val="28"/>
              </w:rPr>
              <w:t>1.環境教育課程實務教學。</w:t>
            </w:r>
          </w:p>
          <w:p w:rsidR="00E3363C" w:rsidRDefault="00000000">
            <w:pPr>
              <w:widowControl/>
              <w:spacing w:line="400" w:lineRule="exact"/>
              <w:ind w:left="175" w:hanging="211"/>
              <w:jc w:val="both"/>
              <w:rPr>
                <w:rFonts w:ascii="微軟正黑體" w:eastAsia="微軟正黑體" w:hAnsi="微軟正黑體"/>
                <w:szCs w:val="28"/>
              </w:rPr>
            </w:pPr>
            <w:r>
              <w:rPr>
                <w:rFonts w:ascii="微軟正黑體" w:eastAsia="微軟正黑體" w:hAnsi="微軟正黑體"/>
                <w:szCs w:val="28"/>
              </w:rPr>
              <w:t>2.協助暑期營隊活動籌劃及執行。</w:t>
            </w:r>
          </w:p>
          <w:p w:rsidR="00E3363C" w:rsidRDefault="00000000">
            <w:pPr>
              <w:widowControl/>
              <w:spacing w:line="400" w:lineRule="exact"/>
              <w:ind w:left="175" w:hanging="194"/>
              <w:jc w:val="both"/>
              <w:rPr>
                <w:rFonts w:ascii="微軟正黑體" w:eastAsia="微軟正黑體" w:hAnsi="微軟正黑體"/>
                <w:szCs w:val="28"/>
              </w:rPr>
            </w:pPr>
            <w:r>
              <w:rPr>
                <w:rFonts w:ascii="微軟正黑體" w:eastAsia="微軟正黑體" w:hAnsi="微軟正黑體"/>
                <w:szCs w:val="28"/>
              </w:rPr>
              <w:t>3.中心行政運作實務與資料整理建置。</w:t>
            </w:r>
          </w:p>
          <w:p w:rsidR="00E3363C" w:rsidRDefault="00000000">
            <w:pPr>
              <w:widowControl/>
              <w:spacing w:line="400" w:lineRule="exact"/>
              <w:ind w:left="146" w:hanging="168"/>
              <w:jc w:val="both"/>
              <w:rPr>
                <w:rFonts w:ascii="微軟正黑體" w:eastAsia="微軟正黑體" w:hAnsi="微軟正黑體"/>
                <w:szCs w:val="28"/>
              </w:rPr>
            </w:pPr>
            <w:r>
              <w:rPr>
                <w:rFonts w:ascii="微軟正黑體" w:eastAsia="微軟正黑體" w:hAnsi="微軟正黑體"/>
                <w:szCs w:val="28"/>
              </w:rPr>
              <w:t>4.協助教具製作、場域安全巡視、自然資源調查等。</w:t>
            </w:r>
          </w:p>
          <w:p w:rsidR="00E3363C" w:rsidRDefault="00000000">
            <w:pPr>
              <w:widowControl/>
              <w:spacing w:line="400" w:lineRule="exact"/>
              <w:ind w:left="160" w:hanging="194"/>
              <w:jc w:val="both"/>
              <w:rPr>
                <w:rFonts w:ascii="微軟正黑體" w:eastAsia="微軟正黑體" w:hAnsi="微軟正黑體"/>
                <w:szCs w:val="28"/>
              </w:rPr>
            </w:pPr>
            <w:r>
              <w:rPr>
                <w:rFonts w:ascii="微軟正黑體" w:eastAsia="微軟正黑體" w:hAnsi="微軟正黑體"/>
                <w:szCs w:val="28"/>
              </w:rPr>
              <w:lastRenderedPageBreak/>
              <w:t>5.其他環境教育相關業務。</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森林育樂科周文郅科長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東眼山國家森林遊樂區內之東眼山自然教育中心（桃園市復興區成福路600號）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實習時程為115年6月29日至115年8月28日止，計9週，期間至少累計240小時，原則週一至週五出勤，出勤時間以08：00至17：00為主，若遇有辦理營隊、活動及研習等情形時，應配合出勤（不限於週一至週五、08：</w:t>
            </w:r>
            <w:r>
              <w:rPr>
                <w:rFonts w:ascii="微軟正黑體" w:eastAsia="微軟正黑體" w:hAnsi="微軟正黑體"/>
                <w:szCs w:val="28"/>
              </w:rPr>
              <w:lastRenderedPageBreak/>
              <w:t>00至17：00上班時間）</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國內各大專院校在學學生，以環境教育、環境科學、森林、動物、植物、生物、自然資源、休閒遊憩、教育及保育等相關科系或具社團服務經驗者為佳。</w:t>
            </w:r>
          </w:p>
          <w:p w:rsidR="00E3363C" w:rsidRDefault="00E3363C">
            <w:pPr>
              <w:widowControl/>
              <w:spacing w:line="400" w:lineRule="exact"/>
              <w:rPr>
                <w:rFonts w:ascii="微軟正黑體" w:eastAsia="微軟正黑體" w:hAnsi="微軟正黑體"/>
                <w:szCs w:val="28"/>
              </w:rPr>
            </w:pPr>
          </w:p>
          <w:p w:rsidR="00E3363C" w:rsidRDefault="00E3363C">
            <w:pPr>
              <w:widowControl/>
              <w:spacing w:line="400" w:lineRule="exact"/>
              <w:rPr>
                <w:rFonts w:ascii="微軟正黑體" w:eastAsia="微軟正黑體" w:hAnsi="微軟正黑體"/>
                <w:szCs w:val="28"/>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a3"/>
              <w:widowControl/>
              <w:numPr>
                <w:ilvl w:val="0"/>
                <w:numId w:val="11"/>
              </w:numPr>
              <w:suppressAutoHyphens w:val="0"/>
              <w:spacing w:line="400" w:lineRule="exact"/>
              <w:ind w:left="207" w:hanging="207"/>
              <w:jc w:val="both"/>
              <w:textAlignment w:val="auto"/>
              <w:rPr>
                <w:rFonts w:ascii="微軟正黑體" w:eastAsia="微軟正黑體" w:hAnsi="微軟正黑體"/>
                <w:szCs w:val="24"/>
              </w:rPr>
            </w:pPr>
            <w:r>
              <w:rPr>
                <w:rFonts w:ascii="微軟正黑體" w:eastAsia="微軟正黑體" w:hAnsi="微軟正黑體"/>
                <w:szCs w:val="24"/>
              </w:rPr>
              <w:t>聯絡人：陳怡妙</w:t>
            </w:r>
            <w:r>
              <w:rPr>
                <w:rFonts w:ascii="微軟正黑體" w:eastAsia="微軟正黑體" w:hAnsi="微軟正黑體"/>
                <w:szCs w:val="24"/>
              </w:rPr>
              <w:br/>
              <w:t>電話：03-5224163 #232(東眼山自然教育中心，電話:03-3821533#9)</w:t>
            </w:r>
          </w:p>
          <w:p w:rsidR="00E3363C" w:rsidRDefault="00000000">
            <w:pPr>
              <w:widowControl/>
              <w:spacing w:line="400" w:lineRule="exact"/>
              <w:ind w:left="206" w:hanging="206"/>
            </w:pPr>
            <w:r>
              <w:rPr>
                <w:rFonts w:ascii="微軟正黑體" w:eastAsia="微軟正黑體" w:hAnsi="微軟正黑體"/>
                <w:szCs w:val="28"/>
              </w:rPr>
              <w:t>2.</w:t>
            </w:r>
            <w:r>
              <w:rPr>
                <w:rFonts w:ascii="微軟正黑體" w:eastAsia="微軟正黑體" w:hAnsi="微軟正黑體"/>
                <w:b/>
                <w:bCs/>
                <w:szCs w:val="28"/>
              </w:rPr>
              <w:t>提供宿舍借用，</w:t>
            </w:r>
            <w:r>
              <w:rPr>
                <w:rFonts w:ascii="微軟正黑體" w:eastAsia="微軟正黑體" w:hAnsi="微軟正黑體"/>
                <w:szCs w:val="28"/>
              </w:rPr>
              <w:t>餐食及交通請自備。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參與實務運作，透過學術與實務合作，培育未來環境教育人員訓練相關領域專業從業人員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1.解說訓練</w:t>
            </w:r>
          </w:p>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2.環境教育課程實務教學</w:t>
            </w:r>
          </w:p>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3. 協助執行環境教育活動</w:t>
            </w:r>
          </w:p>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4.其他環境教育相關業務</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森林育樂科周文郅科長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火炎山生態教育館(苗栗縣三義鄉中正路73號2F)</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實習時程為115年7月1日至8月31日，週三至週日，出勤時間以08:30至17:30為主，午休1小時，採輪休制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1.國內各大專院校在學學生，以地科、生科、生態與環境教育相關科系為佳</w:t>
            </w:r>
          </w:p>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2.熟悉簡報相關製作</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a3"/>
              <w:widowControl/>
              <w:numPr>
                <w:ilvl w:val="0"/>
                <w:numId w:val="12"/>
              </w:numPr>
              <w:suppressAutoHyphens w:val="0"/>
              <w:spacing w:line="400" w:lineRule="exact"/>
              <w:ind w:left="235" w:hanging="197"/>
              <w:jc w:val="both"/>
              <w:textAlignment w:val="auto"/>
              <w:rPr>
                <w:rFonts w:ascii="微軟正黑體" w:eastAsia="微軟正黑體" w:hAnsi="微軟正黑體"/>
                <w:szCs w:val="24"/>
              </w:rPr>
            </w:pPr>
            <w:r>
              <w:rPr>
                <w:rFonts w:ascii="微軟正黑體" w:eastAsia="微軟正黑體" w:hAnsi="微軟正黑體"/>
                <w:szCs w:val="24"/>
              </w:rPr>
              <w:t>聯絡人：郭怜伶</w:t>
            </w:r>
            <w:r>
              <w:rPr>
                <w:rFonts w:ascii="微軟正黑體" w:eastAsia="微軟正黑體" w:hAnsi="微軟正黑體"/>
                <w:szCs w:val="24"/>
              </w:rPr>
              <w:br/>
              <w:t>電話：03-5224163 #241(火炎山生態教育館廖晟宏，電話:037-878851)</w:t>
            </w:r>
          </w:p>
          <w:p w:rsidR="00E3363C" w:rsidRDefault="00000000">
            <w:pPr>
              <w:pStyle w:val="a3"/>
              <w:widowControl/>
              <w:spacing w:line="400" w:lineRule="exact"/>
              <w:ind w:left="130" w:hanging="168"/>
              <w:jc w:val="both"/>
            </w:pPr>
            <w:r>
              <w:rPr>
                <w:rFonts w:ascii="微軟正黑體" w:eastAsia="微軟正黑體" w:hAnsi="微軟正黑體"/>
                <w:szCs w:val="28"/>
              </w:rPr>
              <w:t>2.</w:t>
            </w:r>
            <w:r>
              <w:rPr>
                <w:rFonts w:ascii="微軟正黑體" w:eastAsia="微軟正黑體" w:hAnsi="微軟正黑體"/>
                <w:b/>
                <w:bCs/>
                <w:szCs w:val="28"/>
                <w:u w:val="single"/>
              </w:rPr>
              <w:t>不提供宿舍借用，</w:t>
            </w:r>
            <w:r>
              <w:rPr>
                <w:rFonts w:ascii="微軟正黑體" w:eastAsia="微軟正黑體" w:hAnsi="微軟正黑體"/>
                <w:szCs w:val="28"/>
              </w:rPr>
              <w:t>餐食自理，交通工具須自備。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參與實務運作，透過學術與實務合作，培育未來環境教育人員相關領</w:t>
            </w:r>
            <w:r>
              <w:rPr>
                <w:rFonts w:ascii="微軟正黑體" w:eastAsia="微軟正黑體" w:hAnsi="微軟正黑體"/>
                <w:szCs w:val="28"/>
              </w:rPr>
              <w:lastRenderedPageBreak/>
              <w:t>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1.遊客中心導覽解說</w:t>
            </w:r>
          </w:p>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2.遊客中心遊客諮詢服務</w:t>
            </w:r>
          </w:p>
          <w:p w:rsidR="00E3363C" w:rsidRDefault="00000000">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3. 協助執行環境教育課程</w:t>
            </w:r>
          </w:p>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4.社群平台素材製作與撰寫</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森林育樂科周文郅科長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滿月圓國家森林遊樂區遊客中心(新北市三峽區有木里174-1號)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實習時程為115年7月1日至8月31日，週三至週日，出勤時間以08:30至17:30為主，午</w:t>
            </w:r>
            <w:r>
              <w:rPr>
                <w:rFonts w:ascii="微軟正黑體" w:eastAsia="微軟正黑體" w:hAnsi="微軟正黑體"/>
                <w:szCs w:val="28"/>
              </w:rPr>
              <w:lastRenderedPageBreak/>
              <w:t>休1小時，採輪休制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國內各大專院校在學學生，以環境教育、環境科學、森林、動物、植物、生</w:t>
            </w:r>
            <w:r>
              <w:rPr>
                <w:rFonts w:ascii="微軟正黑體" w:eastAsia="微軟正黑體" w:hAnsi="微軟正黑體"/>
                <w:szCs w:val="28"/>
              </w:rPr>
              <w:lastRenderedPageBreak/>
              <w:t>物、自然資源、休閒遊憩、教育及保育等相關科系或具社團服務經驗者為佳。</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63C" w:rsidRDefault="00000000">
            <w:pPr>
              <w:pStyle w:val="a3"/>
              <w:widowControl/>
              <w:numPr>
                <w:ilvl w:val="0"/>
                <w:numId w:val="13"/>
              </w:numPr>
              <w:suppressAutoHyphens w:val="0"/>
              <w:spacing w:line="400" w:lineRule="exact"/>
              <w:ind w:left="207" w:hanging="207"/>
              <w:jc w:val="both"/>
              <w:textAlignment w:val="auto"/>
            </w:pPr>
            <w:r>
              <w:rPr>
                <w:rFonts w:ascii="微軟正黑體" w:eastAsia="微軟正黑體" w:hAnsi="微軟正黑體"/>
                <w:szCs w:val="24"/>
              </w:rPr>
              <w:lastRenderedPageBreak/>
              <w:t>聯絡人：郭怜伶</w:t>
            </w:r>
            <w:r>
              <w:rPr>
                <w:rFonts w:ascii="微軟正黑體" w:eastAsia="微軟正黑體" w:hAnsi="微軟正黑體"/>
                <w:szCs w:val="24"/>
              </w:rPr>
              <w:br/>
              <w:t>電話：03-5224163 #241(滿月圓國家森林遊樂區遊客中心全于傑，電話: 02-26720542)</w:t>
            </w:r>
          </w:p>
          <w:p w:rsidR="00E3363C" w:rsidRDefault="00000000">
            <w:pPr>
              <w:pStyle w:val="a3"/>
              <w:widowControl/>
              <w:numPr>
                <w:ilvl w:val="0"/>
                <w:numId w:val="13"/>
              </w:numPr>
              <w:spacing w:line="400" w:lineRule="exact"/>
              <w:ind w:left="157" w:hanging="168"/>
              <w:jc w:val="both"/>
            </w:pPr>
            <w:r>
              <w:rPr>
                <w:rFonts w:ascii="微軟正黑體" w:eastAsia="微軟正黑體" w:hAnsi="微軟正黑體"/>
                <w:b/>
                <w:bCs/>
                <w:szCs w:val="28"/>
              </w:rPr>
              <w:lastRenderedPageBreak/>
              <w:t>不提供宿舍借用，餐食自理，交通工具請自備。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4</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林業保育署臺中分署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了解自然教育中心業務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3"/>
              <w:widowControl/>
              <w:numPr>
                <w:ilvl w:val="0"/>
                <w:numId w:val="14"/>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了解環境與自然教育實務。</w:t>
            </w:r>
          </w:p>
          <w:p w:rsidR="00E3363C" w:rsidRDefault="00000000">
            <w:pPr>
              <w:pStyle w:val="a3"/>
              <w:widowControl/>
              <w:numPr>
                <w:ilvl w:val="0"/>
                <w:numId w:val="14"/>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學習生態課程設計規劃及課程帶領技巧及方法。</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rPr>
                <w:rFonts w:ascii="微軟正黑體" w:eastAsia="微軟正黑體" w:hAnsi="微軟正黑體"/>
                <w:szCs w:val="28"/>
              </w:rPr>
            </w:pPr>
            <w:r>
              <w:rPr>
                <w:rFonts w:ascii="微軟正黑體" w:eastAsia="微軟正黑體" w:hAnsi="微軟正黑體"/>
                <w:szCs w:val="28"/>
              </w:rPr>
              <w:t>麗陽工作站</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林致綱技士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八仙山國家森林遊樂區( 台中市和平區東關路一段200之8號)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簽到，實習時程為115年7月1日至8月31日，週一至週五上下班時間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rPr>
                <w:rFonts w:ascii="微軟正黑體" w:eastAsia="微軟正黑體" w:hAnsi="微軟正黑體"/>
                <w:szCs w:val="28"/>
              </w:rPr>
            </w:pPr>
            <w:r>
              <w:rPr>
                <w:rFonts w:ascii="微軟正黑體" w:eastAsia="微軟正黑體" w:hAnsi="微軟正黑體"/>
                <w:szCs w:val="28"/>
              </w:rPr>
              <w:t>不限科系</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(惟森林、生物、生態系、環境教育相關科系尤佳)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ind w:left="175" w:hanging="281"/>
              <w:rPr>
                <w:rFonts w:ascii="微軟正黑體" w:eastAsia="微軟正黑體" w:hAnsi="微軟正黑體"/>
                <w:szCs w:val="28"/>
              </w:rPr>
            </w:pPr>
            <w:r>
              <w:rPr>
                <w:rFonts w:ascii="微軟正黑體" w:eastAsia="微軟正黑體" w:hAnsi="微軟正黑體"/>
                <w:szCs w:val="28"/>
              </w:rPr>
              <w:t>1.聯絡人：林致綱技士04-25951214</w:t>
            </w:r>
          </w:p>
          <w:p w:rsidR="00E3363C" w:rsidRDefault="00000000">
            <w:pPr>
              <w:pStyle w:val="af0"/>
              <w:spacing w:line="400" w:lineRule="exact"/>
              <w:ind w:left="173" w:hanging="173"/>
            </w:pPr>
            <w:r>
              <w:rPr>
                <w:rFonts w:ascii="微軟正黑體" w:eastAsia="微軟正黑體" w:hAnsi="微軟正黑體"/>
                <w:szCs w:val="28"/>
              </w:rPr>
              <w:t>2.</w:t>
            </w:r>
            <w:r>
              <w:rPr>
                <w:rFonts w:ascii="微軟正黑體" w:eastAsia="微軟正黑體" w:hAnsi="微軟正黑體"/>
                <w:b/>
                <w:bCs/>
                <w:szCs w:val="28"/>
              </w:rPr>
              <w:t>供宿(八仙山莊通舖)、餐食及交通請自理。</w:t>
            </w:r>
          </w:p>
          <w:p w:rsidR="00E3363C" w:rsidRDefault="00000000">
            <w:pPr>
              <w:pStyle w:val="af0"/>
              <w:spacing w:line="400" w:lineRule="exact"/>
              <w:ind w:left="173" w:hanging="173"/>
              <w:rPr>
                <w:rFonts w:ascii="微軟正黑體" w:eastAsia="微軟正黑體" w:hAnsi="微軟正黑體"/>
                <w:szCs w:val="28"/>
              </w:rPr>
            </w:pPr>
            <w:r>
              <w:rPr>
                <w:rFonts w:ascii="微軟正黑體" w:eastAsia="微軟正黑體" w:hAnsi="微軟正黑體"/>
                <w:szCs w:val="28"/>
              </w:rPr>
              <w:t>3.其他：實習結束，將致贈臺中分署製作之紀念品</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5</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林業保育署臺中分署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林木育種及種子處理儲藏業務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3"/>
              <w:widowControl/>
              <w:numPr>
                <w:ilvl w:val="0"/>
                <w:numId w:val="15"/>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 xml:space="preserve">了解造林、育苗實務工作。 </w:t>
            </w:r>
          </w:p>
          <w:p w:rsidR="00E3363C" w:rsidRDefault="00000000">
            <w:pPr>
              <w:pStyle w:val="a3"/>
              <w:widowControl/>
              <w:numPr>
                <w:ilvl w:val="0"/>
                <w:numId w:val="15"/>
              </w:numPr>
              <w:spacing w:line="440" w:lineRule="exact"/>
              <w:ind w:left="176" w:hanging="176"/>
              <w:textAlignment w:val="auto"/>
            </w:pPr>
            <w:r>
              <w:rPr>
                <w:rFonts w:ascii="微軟正黑體" w:eastAsia="微軟正黑體" w:hAnsi="微軟正黑體"/>
                <w:szCs w:val="28"/>
              </w:rPr>
              <w:lastRenderedPageBreak/>
              <w:t>學習林木種子處理與儲藏技能與方法。</w:t>
            </w:r>
            <w:r>
              <w:rPr>
                <w:sz w:val="23"/>
                <w:szCs w:val="23"/>
              </w:rPr>
              <w:t xml:space="preserve"> </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rPr>
                <w:rFonts w:ascii="微軟正黑體" w:eastAsia="微軟正黑體" w:hAnsi="微軟正黑體"/>
                <w:szCs w:val="28"/>
              </w:rPr>
            </w:pPr>
            <w:r>
              <w:rPr>
                <w:rFonts w:ascii="微軟正黑體" w:eastAsia="微軟正黑體" w:hAnsi="微軟正黑體"/>
                <w:szCs w:val="28"/>
              </w:rPr>
              <w:lastRenderedPageBreak/>
              <w:t>經營企劃科</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郭秀桃技正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林業保育署臺中分署經營企劃科(臺中市豐</w:t>
            </w:r>
            <w:r>
              <w:rPr>
                <w:rFonts w:ascii="微軟正黑體" w:eastAsia="微軟正黑體" w:hAnsi="微軟正黑體"/>
                <w:szCs w:val="28"/>
              </w:rPr>
              <w:lastRenderedPageBreak/>
              <w:t>原區南陽路逸仙莊1號)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簽到，實習時程為115年7月1日至8月31</w:t>
            </w:r>
            <w:r>
              <w:rPr>
                <w:rFonts w:ascii="微軟正黑體" w:eastAsia="微軟正黑體" w:hAnsi="微軟正黑體"/>
                <w:szCs w:val="28"/>
              </w:rPr>
              <w:lastRenderedPageBreak/>
              <w:t>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rPr>
                <w:rFonts w:ascii="微軟正黑體" w:eastAsia="微軟正黑體" w:hAnsi="微軟正黑體"/>
                <w:szCs w:val="28"/>
              </w:rPr>
            </w:pPr>
            <w:r>
              <w:rPr>
                <w:rFonts w:ascii="微軟正黑體" w:eastAsia="微軟正黑體" w:hAnsi="微軟正黑體"/>
                <w:szCs w:val="28"/>
              </w:rPr>
              <w:t>不限科系</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(惟森林、生物、生態系</w:t>
            </w:r>
            <w:r>
              <w:rPr>
                <w:rFonts w:ascii="微軟正黑體" w:eastAsia="微軟正黑體" w:hAnsi="微軟正黑體"/>
                <w:szCs w:val="28"/>
              </w:rPr>
              <w:lastRenderedPageBreak/>
              <w:t>相關科系尤佳)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f0"/>
              <w:spacing w:line="400" w:lineRule="exact"/>
              <w:ind w:left="175" w:hanging="175"/>
              <w:rPr>
                <w:rFonts w:ascii="微軟正黑體" w:eastAsia="微軟正黑體" w:hAnsi="微軟正黑體"/>
                <w:szCs w:val="28"/>
              </w:rPr>
            </w:pPr>
            <w:r>
              <w:rPr>
                <w:rFonts w:ascii="微軟正黑體" w:eastAsia="微軟正黑體" w:hAnsi="微軟正黑體"/>
                <w:szCs w:val="28"/>
              </w:rPr>
              <w:lastRenderedPageBreak/>
              <w:t>1.聯絡人：郭秀桃技正電話：04-25150855#154</w:t>
            </w:r>
          </w:p>
          <w:p w:rsidR="00E3363C" w:rsidRDefault="00000000">
            <w:pPr>
              <w:pStyle w:val="af0"/>
              <w:spacing w:line="400" w:lineRule="exact"/>
              <w:ind w:left="240" w:hanging="240"/>
            </w:pPr>
            <w:r>
              <w:rPr>
                <w:rFonts w:ascii="微軟正黑體" w:eastAsia="微軟正黑體" w:hAnsi="微軟正黑體"/>
                <w:szCs w:val="28"/>
              </w:rPr>
              <w:t>2.</w:t>
            </w:r>
            <w:r>
              <w:rPr>
                <w:rFonts w:ascii="微軟正黑體" w:eastAsia="微軟正黑體" w:hAnsi="微軟正黑體"/>
                <w:b/>
                <w:bCs/>
                <w:szCs w:val="28"/>
              </w:rPr>
              <w:t>不提供宿舍借用、</w:t>
            </w:r>
            <w:r>
              <w:rPr>
                <w:rFonts w:ascii="微軟正黑體" w:eastAsia="微軟正黑體" w:hAnsi="微軟正黑體"/>
                <w:b/>
                <w:bCs/>
                <w:szCs w:val="28"/>
              </w:rPr>
              <w:lastRenderedPageBreak/>
              <w:t>交通及餐食均需自理</w:t>
            </w:r>
          </w:p>
          <w:p w:rsidR="00E3363C" w:rsidRDefault="00000000">
            <w:pPr>
              <w:pStyle w:val="af0"/>
              <w:spacing w:line="400" w:lineRule="exact"/>
              <w:ind w:left="207" w:hanging="207"/>
              <w:rPr>
                <w:rFonts w:ascii="微軟正黑體" w:eastAsia="微軟正黑體" w:hAnsi="微軟正黑體"/>
                <w:szCs w:val="28"/>
              </w:rPr>
            </w:pPr>
            <w:r>
              <w:rPr>
                <w:rFonts w:ascii="微軟正黑體" w:eastAsia="微軟正黑體" w:hAnsi="微軟正黑體"/>
                <w:szCs w:val="28"/>
              </w:rPr>
              <w:t>3.實習結束，將致贈臺中分署製作之紀念品</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6</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林業保育署南投分署(奧萬大自然教育中心)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Cs w:val="28"/>
              </w:rPr>
              <w:t>環教教育理論與活動實作</w:t>
            </w:r>
            <w:r>
              <w:rPr>
                <w:rFonts w:ascii="標楷體" w:eastAsia="標楷體" w:hAnsi="標楷體"/>
                <w:szCs w:val="28"/>
              </w:rPr>
              <w:t>、</w:t>
            </w:r>
            <w:r>
              <w:rPr>
                <w:rFonts w:ascii="微軟正黑體" w:eastAsia="微軟正黑體" w:hAnsi="微軟正黑體"/>
                <w:szCs w:val="28"/>
              </w:rPr>
              <w:t>森林育樂場域經營及職涯探索</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1. 環境教育課程規劃與操作實務。</w:t>
            </w:r>
          </w:p>
          <w:p w:rsidR="00E3363C" w:rsidRDefault="00000000">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2. 協助暑假期間各活動規劃與辦理。</w:t>
            </w:r>
          </w:p>
          <w:p w:rsidR="00E3363C" w:rsidRDefault="00000000">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3. 活動方案設計與執行。</w:t>
            </w:r>
          </w:p>
          <w:p w:rsidR="00E3363C" w:rsidRDefault="00000000">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4. 奧萬大生物監測。</w:t>
            </w:r>
          </w:p>
          <w:p w:rsidR="00E3363C" w:rsidRDefault="00000000">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5. 規劃自我探索與學習。</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6. 奧萬大園區步道及場域巡視檢查。</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森林育樂科</w:t>
            </w:r>
          </w:p>
          <w:p w:rsidR="00E3363C" w:rsidRDefault="00000000">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t>宋芳儒技士</w:t>
            </w:r>
          </w:p>
          <w:p w:rsidR="00E3363C" w:rsidRDefault="00000000">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t>/奧萬大自然教育中心</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吳志忠環教師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奧萬大森林遊樂區（南投縣仁愛鄉親愛村大安路153號）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1.實習時程為115年6月29日(一)至8月16日(日)，排定出勤日約為40天，以周一至周五為原則，如遇活動須配合調整出勤時間與延長上班時間，可加入</w:t>
            </w:r>
            <w:r>
              <w:rPr>
                <w:rFonts w:ascii="微軟正黑體" w:eastAsia="微軟正黑體" w:hAnsi="微軟正黑體"/>
                <w:szCs w:val="28"/>
              </w:rPr>
              <w:lastRenderedPageBreak/>
              <w:t>實習時數中。</w:t>
            </w:r>
          </w:p>
          <w:p w:rsidR="00E3363C" w:rsidRDefault="00000000">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2.每日出勤時間以上午8點至下午17點為原則，須配合簽到記錄。</w:t>
            </w:r>
          </w:p>
          <w:p w:rsidR="00E3363C" w:rsidRDefault="00000000">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3.如有實習時數之需求，可彈性增加實習時程。</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不限科系(環境教育、森林、自然資源、教育等相關科系所尤佳，或具社團服務經驗者佳)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3"/>
              <w:widowControl/>
              <w:numPr>
                <w:ilvl w:val="0"/>
                <w:numId w:val="16"/>
              </w:numPr>
              <w:spacing w:line="400" w:lineRule="exact"/>
              <w:ind w:left="355" w:hanging="355"/>
              <w:jc w:val="both"/>
              <w:rPr>
                <w:rFonts w:ascii="微軟正黑體" w:eastAsia="微軟正黑體" w:hAnsi="微軟正黑體"/>
                <w:szCs w:val="28"/>
              </w:rPr>
            </w:pPr>
            <w:r>
              <w:rPr>
                <w:rFonts w:ascii="微軟正黑體" w:eastAsia="微軟正黑體" w:hAnsi="微軟正黑體"/>
                <w:szCs w:val="28"/>
              </w:rPr>
              <w:t>聯絡人：宋芳儒</w:t>
            </w:r>
          </w:p>
          <w:p w:rsidR="00E3363C" w:rsidRDefault="00000000">
            <w:pPr>
              <w:pStyle w:val="a3"/>
              <w:widowControl/>
              <w:spacing w:line="400" w:lineRule="exact"/>
              <w:ind w:left="178"/>
              <w:jc w:val="both"/>
              <w:rPr>
                <w:rFonts w:ascii="微軟正黑體" w:eastAsia="微軟正黑體" w:hAnsi="微軟正黑體"/>
                <w:szCs w:val="28"/>
              </w:rPr>
            </w:pPr>
            <w:r>
              <w:rPr>
                <w:rFonts w:ascii="微軟正黑體" w:eastAsia="微軟正黑體" w:hAnsi="微軟正黑體"/>
                <w:szCs w:val="28"/>
              </w:rPr>
              <w:t>電話：049-2365226#2506</w:t>
            </w:r>
          </w:p>
          <w:p w:rsidR="00E3363C" w:rsidRDefault="00000000">
            <w:pPr>
              <w:pStyle w:val="a3"/>
              <w:widowControl/>
              <w:numPr>
                <w:ilvl w:val="0"/>
                <w:numId w:val="16"/>
              </w:numPr>
              <w:spacing w:line="400" w:lineRule="exact"/>
              <w:ind w:left="178" w:hanging="178"/>
              <w:jc w:val="both"/>
              <w:rPr>
                <w:rFonts w:ascii="微軟正黑體" w:eastAsia="微軟正黑體" w:hAnsi="微軟正黑體"/>
                <w:b/>
                <w:bCs/>
                <w:szCs w:val="28"/>
              </w:rPr>
            </w:pPr>
            <w:r>
              <w:rPr>
                <w:rFonts w:ascii="微軟正黑體" w:eastAsia="微軟正黑體" w:hAnsi="微軟正黑體"/>
                <w:b/>
                <w:bCs/>
                <w:szCs w:val="28"/>
              </w:rPr>
              <w:t>本實習提供宿舍，原則上為六人上下舖雅房形式。</w:t>
            </w:r>
          </w:p>
          <w:p w:rsidR="00E3363C" w:rsidRDefault="00000000">
            <w:pPr>
              <w:pStyle w:val="a3"/>
              <w:widowControl/>
              <w:numPr>
                <w:ilvl w:val="0"/>
                <w:numId w:val="16"/>
              </w:numPr>
              <w:spacing w:line="400" w:lineRule="exact"/>
              <w:ind w:left="178" w:hanging="178"/>
              <w:jc w:val="both"/>
              <w:rPr>
                <w:rFonts w:ascii="微軟正黑體" w:eastAsia="微軟正黑體" w:hAnsi="微軟正黑體"/>
                <w:szCs w:val="28"/>
              </w:rPr>
            </w:pPr>
            <w:r>
              <w:rPr>
                <w:rFonts w:ascii="微軟正黑體" w:eastAsia="微軟正黑體" w:hAnsi="微軟正黑體"/>
                <w:szCs w:val="28"/>
              </w:rPr>
              <w:t>員工餐廳可提供搭伙，實習期間餐費以4,000元為原則（含三餐）；建議自備交通工具尤佳。</w:t>
            </w:r>
          </w:p>
          <w:p w:rsidR="00E3363C" w:rsidRDefault="00000000">
            <w:pPr>
              <w:pStyle w:val="a3"/>
              <w:widowControl/>
              <w:numPr>
                <w:ilvl w:val="0"/>
                <w:numId w:val="16"/>
              </w:numPr>
              <w:spacing w:line="400" w:lineRule="exact"/>
              <w:ind w:left="226" w:hanging="226"/>
              <w:jc w:val="both"/>
              <w:rPr>
                <w:rFonts w:ascii="微軟正黑體" w:eastAsia="微軟正黑體" w:hAnsi="微軟正黑體"/>
                <w:b/>
                <w:bCs/>
                <w:szCs w:val="28"/>
              </w:rPr>
            </w:pPr>
            <w:r>
              <w:rPr>
                <w:rFonts w:ascii="微軟正黑體" w:eastAsia="微軟正黑體" w:hAnsi="微軟正黑體"/>
                <w:b/>
                <w:bCs/>
                <w:szCs w:val="28"/>
              </w:rPr>
              <w:t>暑假期間奧萬大園區易受颱風影響，屆時將依照颱風預</w:t>
            </w:r>
            <w:r>
              <w:rPr>
                <w:rFonts w:ascii="微軟正黑體" w:eastAsia="微軟正黑體" w:hAnsi="微軟正黑體"/>
                <w:b/>
                <w:bCs/>
                <w:szCs w:val="28"/>
              </w:rPr>
              <w:lastRenderedPageBreak/>
              <w:t>警路徑與影響範圍，進行人員後撤或駐守於園區，並視情況調整實習方式與內容，確保實習生權益：</w:t>
            </w:r>
            <w:r>
              <w:rPr>
                <w:rFonts w:ascii="微軟正黑體" w:eastAsia="微軟正黑體" w:hAnsi="微軟正黑體"/>
                <w:b/>
                <w:bCs/>
                <w:szCs w:val="28"/>
              </w:rPr>
              <w:br/>
              <w:t>(1)預警性休園：颱風對園區無影響或影響輕微，環教師、實習生、現場人員駐守園區，供宿。</w:t>
            </w:r>
          </w:p>
          <w:p w:rsidR="00E3363C" w:rsidRDefault="00000000">
            <w:pPr>
              <w:pStyle w:val="a3"/>
              <w:widowControl/>
              <w:spacing w:line="400" w:lineRule="exact"/>
              <w:ind w:left="226" w:hanging="28"/>
              <w:jc w:val="both"/>
              <w:rPr>
                <w:rFonts w:ascii="微軟正黑體" w:eastAsia="微軟正黑體" w:hAnsi="微軟正黑體"/>
                <w:b/>
                <w:bCs/>
                <w:szCs w:val="28"/>
              </w:rPr>
            </w:pPr>
            <w:r>
              <w:rPr>
                <w:rFonts w:ascii="微軟正黑體" w:eastAsia="微軟正黑體" w:hAnsi="微軟正黑體"/>
                <w:b/>
                <w:bCs/>
                <w:szCs w:val="28"/>
              </w:rPr>
              <w:t>(2)後撤：環教師與實習生一同撤離，由分署協助安排無交通工具之實習生至交通便利區域後，實習生自行返</w:t>
            </w:r>
            <w:r>
              <w:rPr>
                <w:rFonts w:ascii="微軟正黑體" w:eastAsia="微軟正黑體" w:hAnsi="微軟正黑體"/>
                <w:b/>
                <w:bCs/>
                <w:szCs w:val="28"/>
              </w:rPr>
              <w:lastRenderedPageBreak/>
              <w:t>家，不供宿，餐費按比例退費。</w:t>
            </w:r>
          </w:p>
          <w:p w:rsidR="00E3363C" w:rsidRDefault="00000000">
            <w:pPr>
              <w:pStyle w:val="a3"/>
              <w:widowControl/>
              <w:spacing w:line="400" w:lineRule="exact"/>
              <w:ind w:left="346" w:hanging="281"/>
              <w:jc w:val="both"/>
              <w:rPr>
                <w:rFonts w:ascii="微軟正黑體" w:eastAsia="微軟正黑體" w:hAnsi="微軟正黑體"/>
                <w:b/>
                <w:bCs/>
                <w:szCs w:val="28"/>
              </w:rPr>
            </w:pPr>
            <w:r>
              <w:rPr>
                <w:rFonts w:ascii="微軟正黑體" w:eastAsia="微軟正黑體" w:hAnsi="微軟正黑體"/>
                <w:b/>
                <w:bCs/>
                <w:szCs w:val="28"/>
              </w:rPr>
              <w:t>5.暫定115年6月26日於台中工作站辦理緊急救護訓練課程，建議保留時間，該課程可併入實習時數中。</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7</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國有林永續經營管理操作實務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0" w:line="400" w:lineRule="exact"/>
              <w:ind w:left="168" w:right="75" w:hanging="168"/>
              <w:jc w:val="both"/>
            </w:pPr>
            <w:r>
              <w:rPr>
                <w:rFonts w:ascii="微軟正黑體" w:eastAsia="微軟正黑體" w:hAnsi="微軟正黑體" w:cs="Calibri"/>
              </w:rPr>
              <w:t>1.FSC</w:t>
            </w:r>
            <w:r>
              <w:rPr>
                <w:rFonts w:ascii="微軟正黑體" w:eastAsia="微軟正黑體" w:hAnsi="微軟正黑體" w:cs="微軟正黑體"/>
              </w:rPr>
              <w:t>森林驗證之認</w:t>
            </w:r>
            <w:r>
              <w:rPr>
                <w:rFonts w:ascii="微軟正黑體" w:eastAsia="微軟正黑體" w:hAnsi="微軟正黑體" w:cs="微軟正黑體"/>
                <w:spacing w:val="7"/>
              </w:rPr>
              <w:t>識及相關驗證資料彙整。</w:t>
            </w:r>
          </w:p>
          <w:p w:rsidR="00E3363C" w:rsidRDefault="00000000">
            <w:pPr>
              <w:widowControl/>
              <w:spacing w:line="400" w:lineRule="exact"/>
              <w:ind w:left="168" w:hanging="168"/>
              <w:jc w:val="both"/>
            </w:pPr>
            <w:r>
              <w:rPr>
                <w:rFonts w:ascii="微軟正黑體" w:eastAsia="微軟正黑體" w:hAnsi="微軟正黑體" w:cs="Calibri"/>
              </w:rPr>
              <w:t>2.</w:t>
            </w:r>
            <w:r>
              <w:rPr>
                <w:rFonts w:ascii="微軟正黑體" w:eastAsia="微軟正黑體" w:hAnsi="微軟正黑體" w:cs="微軟正黑體"/>
              </w:rPr>
              <w:t>森林資源調查實務</w:t>
            </w:r>
            <w:r>
              <w:rPr>
                <w:rFonts w:ascii="微軟正黑體" w:eastAsia="微軟正黑體" w:hAnsi="微軟正黑體" w:cs="Calibri"/>
              </w:rPr>
              <w:t>(</w:t>
            </w:r>
            <w:r>
              <w:rPr>
                <w:rFonts w:ascii="微軟正黑體" w:eastAsia="微軟正黑體" w:hAnsi="微軟正黑體" w:cs="微軟正黑體"/>
                <w:spacing w:val="31"/>
              </w:rPr>
              <w:t>含森林蓄積量</w:t>
            </w:r>
            <w:r>
              <w:rPr>
                <w:rFonts w:ascii="微軟正黑體" w:eastAsia="微軟正黑體" w:hAnsi="微軟正黑體" w:cs="微軟正黑體"/>
              </w:rPr>
              <w:t>計算分析</w:t>
            </w:r>
            <w:r>
              <w:rPr>
                <w:rFonts w:ascii="微軟正黑體" w:eastAsia="微軟正黑體" w:hAnsi="微軟正黑體" w:cs="Calibri"/>
              </w:rPr>
              <w:t>)</w:t>
            </w:r>
            <w:r>
              <w:rPr>
                <w:rFonts w:ascii="微軟正黑體" w:eastAsia="微軟正黑體" w:hAnsi="微軟正黑體" w:cs="微軟正黑體"/>
              </w:rPr>
              <w:t>。</w:t>
            </w:r>
          </w:p>
          <w:p w:rsidR="00E3363C" w:rsidRDefault="00000000">
            <w:pPr>
              <w:widowControl/>
              <w:spacing w:line="400" w:lineRule="exact"/>
              <w:ind w:left="168" w:hanging="168"/>
              <w:jc w:val="both"/>
              <w:rPr>
                <w:rFonts w:ascii="微軟正黑體" w:eastAsia="微軟正黑體" w:hAnsi="微軟正黑體" w:cs="微軟正黑體"/>
              </w:rPr>
            </w:pPr>
            <w:r>
              <w:rPr>
                <w:rFonts w:ascii="微軟正黑體" w:eastAsia="微軟正黑體" w:hAnsi="微軟正黑體" w:cs="微軟正黑體"/>
              </w:rPr>
              <w:t>3.監測資料彙整與分析。</w:t>
            </w:r>
          </w:p>
          <w:p w:rsidR="00E3363C" w:rsidRDefault="00000000">
            <w:pPr>
              <w:snapToGrid w:val="0"/>
              <w:spacing w:before="98" w:line="400" w:lineRule="exact"/>
              <w:ind w:left="168" w:right="32" w:hanging="139"/>
              <w:jc w:val="both"/>
            </w:pPr>
            <w:r>
              <w:rPr>
                <w:rFonts w:ascii="微軟正黑體" w:eastAsia="微軟正黑體" w:hAnsi="微軟正黑體" w:cs="Calibri"/>
              </w:rPr>
              <w:lastRenderedPageBreak/>
              <w:t>4.</w:t>
            </w:r>
            <w:r>
              <w:rPr>
                <w:rFonts w:ascii="微軟正黑體" w:eastAsia="微軟正黑體" w:hAnsi="微軟正黑體" w:cs="微軟正黑體"/>
                <w:spacing w:val="26"/>
              </w:rPr>
              <w:t>施業活動</w:t>
            </w:r>
            <w:r>
              <w:rPr>
                <w:rFonts w:ascii="微軟正黑體" w:eastAsia="微軟正黑體" w:hAnsi="微軟正黑體" w:cs="Calibri"/>
                <w:spacing w:val="26"/>
              </w:rPr>
              <w:t>(</w:t>
            </w:r>
            <w:r>
              <w:rPr>
                <w:rFonts w:ascii="微軟正黑體" w:eastAsia="微軟正黑體" w:hAnsi="微軟正黑體" w:cs="微軟正黑體"/>
                <w:spacing w:val="26"/>
              </w:rPr>
              <w:t>如造</w:t>
            </w:r>
            <w:r>
              <w:rPr>
                <w:rFonts w:ascii="微軟正黑體" w:eastAsia="微軟正黑體" w:hAnsi="微軟正黑體" w:cs="微軟正黑體"/>
              </w:rPr>
              <w:t>林</w:t>
            </w:r>
            <w:r>
              <w:rPr>
                <w:rFonts w:ascii="微軟正黑體" w:eastAsia="微軟正黑體" w:hAnsi="微軟正黑體" w:cs="微軟正黑體"/>
                <w:spacing w:val="7"/>
              </w:rPr>
              <w:t>撫育、育苗、疏</w:t>
            </w:r>
            <w:r>
              <w:rPr>
                <w:rFonts w:ascii="微軟正黑體" w:eastAsia="微軟正黑體" w:hAnsi="微軟正黑體" w:cs="微軟正黑體"/>
              </w:rPr>
              <w:t>伐</w:t>
            </w:r>
            <w:r>
              <w:rPr>
                <w:rFonts w:ascii="微軟正黑體" w:eastAsia="微軟正黑體" w:hAnsi="微軟正黑體" w:cs="微軟正黑體"/>
                <w:spacing w:val="31"/>
              </w:rPr>
              <w:t>等</w:t>
            </w:r>
            <w:r>
              <w:rPr>
                <w:rFonts w:ascii="微軟正黑體" w:eastAsia="微軟正黑體" w:hAnsi="微軟正黑體" w:cs="Calibri"/>
              </w:rPr>
              <w:t>)</w:t>
            </w:r>
            <w:r>
              <w:rPr>
                <w:rFonts w:ascii="微軟正黑體" w:eastAsia="微軟正黑體" w:hAnsi="微軟正黑體" w:cs="微軟正黑體"/>
                <w:spacing w:val="31"/>
              </w:rPr>
              <w:t>現地實習及</w:t>
            </w:r>
            <w:r>
              <w:rPr>
                <w:rFonts w:ascii="微軟正黑體" w:eastAsia="微軟正黑體" w:hAnsi="微軟正黑體" w:cs="微軟正黑體"/>
              </w:rPr>
              <w:t>觀摩。</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pPr>
            <w:r>
              <w:rPr>
                <w:rFonts w:ascii="微軟正黑體" w:eastAsia="微軟正黑體" w:hAnsi="微軟正黑體" w:cs="微軟正黑體"/>
                <w:b/>
              </w:rPr>
              <w:lastRenderedPageBreak/>
              <w:t>經營企劃科</w:t>
            </w:r>
            <w:r>
              <w:rPr>
                <w:rFonts w:ascii="微軟正黑體" w:eastAsia="微軟正黑體" w:hAnsi="微軟正黑體" w:cs="微軟正黑體"/>
              </w:rPr>
              <w:t>莊翠婷科長</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嘉義分署經營企劃科</w:t>
            </w:r>
            <w:r>
              <w:rPr>
                <w:rFonts w:ascii="微軟正黑體" w:eastAsia="微軟正黑體" w:hAnsi="微軟正黑體" w:cs="Calibri"/>
              </w:rPr>
              <w:t>(</w:t>
            </w:r>
            <w:r>
              <w:rPr>
                <w:rFonts w:ascii="微軟正黑體" w:eastAsia="微軟正黑體" w:hAnsi="微軟正黑體" w:cs="微軟正黑體"/>
              </w:rPr>
              <w:t>嘉義市林森西路</w:t>
            </w:r>
            <w:r>
              <w:rPr>
                <w:rFonts w:ascii="微軟正黑體" w:eastAsia="微軟正黑體" w:hAnsi="微軟正黑體" w:cs="Calibri"/>
              </w:rPr>
              <w:t>1</w:t>
            </w:r>
            <w:r>
              <w:rPr>
                <w:rFonts w:ascii="微軟正黑體" w:eastAsia="微軟正黑體" w:hAnsi="微軟正黑體" w:cs="微軟正黑體"/>
              </w:rPr>
              <w:t>號</w:t>
            </w:r>
            <w:r>
              <w:rPr>
                <w:rFonts w:ascii="微軟正黑體" w:eastAsia="微軟正黑體" w:hAnsi="微軟正黑體" w:cs="Calibri"/>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0" w:line="400" w:lineRule="exact"/>
              <w:ind w:left="104" w:right="83"/>
            </w:pPr>
            <w:r>
              <w:rPr>
                <w:rFonts w:ascii="微軟正黑體" w:eastAsia="微軟正黑體" w:hAnsi="微軟正黑體" w:cs="微軟正黑體"/>
              </w:rPr>
              <w:t>打卡，實習時程為</w:t>
            </w:r>
            <w:r>
              <w:rPr>
                <w:rFonts w:ascii="微軟正黑體" w:eastAsia="微軟正黑體" w:hAnsi="微軟正黑體" w:cs="Calibri"/>
              </w:rPr>
              <w:t>115</w:t>
            </w:r>
            <w:r>
              <w:rPr>
                <w:rFonts w:ascii="微軟正黑體" w:eastAsia="微軟正黑體" w:hAnsi="微軟正黑體" w:cs="微軟正黑體"/>
              </w:rPr>
              <w:t>年</w:t>
            </w:r>
            <w:r>
              <w:rPr>
                <w:rFonts w:ascii="微軟正黑體" w:eastAsia="微軟正黑體" w:hAnsi="微軟正黑體" w:cs="Calibri"/>
              </w:rPr>
              <w:t>7</w:t>
            </w:r>
            <w:r>
              <w:rPr>
                <w:rFonts w:ascii="微軟正黑體" w:eastAsia="微軟正黑體" w:hAnsi="微軟正黑體" w:cs="微軟正黑體"/>
              </w:rPr>
              <w:t>月</w:t>
            </w:r>
            <w:r>
              <w:rPr>
                <w:rFonts w:ascii="微軟正黑體" w:eastAsia="微軟正黑體" w:hAnsi="微軟正黑體" w:cs="Calibri"/>
              </w:rPr>
              <w:t>6</w:t>
            </w:r>
            <w:r>
              <w:rPr>
                <w:rFonts w:ascii="微軟正黑體" w:eastAsia="微軟正黑體" w:hAnsi="微軟正黑體" w:cs="微軟正黑體"/>
              </w:rPr>
              <w:t>日</w:t>
            </w:r>
            <w:r>
              <w:rPr>
                <w:rFonts w:ascii="微軟正黑體" w:eastAsia="微軟正黑體" w:hAnsi="微軟正黑體" w:cs="Calibri"/>
              </w:rPr>
              <w:t>(</w:t>
            </w:r>
            <w:r>
              <w:rPr>
                <w:rFonts w:ascii="微軟正黑體" w:eastAsia="微軟正黑體" w:hAnsi="微軟正黑體" w:cs="微軟正黑體"/>
              </w:rPr>
              <w:t>一</w:t>
            </w:r>
            <w:r>
              <w:rPr>
                <w:rFonts w:ascii="微軟正黑體" w:eastAsia="微軟正黑體" w:hAnsi="微軟正黑體" w:cs="Calibri"/>
              </w:rPr>
              <w:t>)</w:t>
            </w:r>
            <w:r>
              <w:rPr>
                <w:rFonts w:ascii="微軟正黑體" w:eastAsia="微軟正黑體" w:hAnsi="微軟正黑體" w:cs="微軟正黑體"/>
              </w:rPr>
              <w:t>至</w:t>
            </w:r>
            <w:r>
              <w:rPr>
                <w:rFonts w:ascii="微軟正黑體" w:eastAsia="微軟正黑體" w:hAnsi="微軟正黑體" w:cs="Calibri"/>
              </w:rPr>
              <w:t>8</w:t>
            </w:r>
            <w:r>
              <w:rPr>
                <w:rFonts w:ascii="微軟正黑體" w:eastAsia="微軟正黑體" w:hAnsi="微軟正黑體" w:cs="微軟正黑體"/>
              </w:rPr>
              <w:t>月</w:t>
            </w:r>
            <w:r>
              <w:rPr>
                <w:rFonts w:ascii="微軟正黑體" w:eastAsia="微軟正黑體" w:hAnsi="微軟正黑體" w:cs="Calibri"/>
              </w:rPr>
              <w:t>28</w:t>
            </w:r>
            <w:r>
              <w:rPr>
                <w:rFonts w:ascii="微軟正黑體" w:eastAsia="微軟正黑體" w:hAnsi="微軟正黑體" w:cs="微軟正黑體"/>
              </w:rPr>
              <w:t>日</w:t>
            </w:r>
            <w:r>
              <w:rPr>
                <w:rFonts w:ascii="微軟正黑體" w:eastAsia="微軟正黑體" w:hAnsi="微軟正黑體" w:cs="Calibri"/>
              </w:rPr>
              <w:t>(</w:t>
            </w:r>
            <w:r>
              <w:rPr>
                <w:rFonts w:ascii="微軟正黑體" w:eastAsia="微軟正黑體" w:hAnsi="微軟正黑體" w:cs="微軟正黑體"/>
              </w:rPr>
              <w:t>五</w:t>
            </w:r>
            <w:r>
              <w:rPr>
                <w:rFonts w:ascii="微軟正黑體" w:eastAsia="微軟正黑體" w:hAnsi="微軟正黑體" w:cs="Calibri"/>
              </w:rPr>
              <w:t>)</w:t>
            </w:r>
            <w:r>
              <w:rPr>
                <w:rFonts w:ascii="微軟正黑體" w:eastAsia="微軟正黑體" w:hAnsi="微軟正黑體" w:cs="微軟正黑體"/>
              </w:rPr>
              <w:t>，週一至週五上下班時</w:t>
            </w:r>
          </w:p>
          <w:p w:rsidR="00E3363C" w:rsidRDefault="00000000">
            <w:pPr>
              <w:snapToGrid w:val="0"/>
              <w:spacing w:before="4" w:line="400" w:lineRule="exact"/>
              <w:ind w:left="104"/>
            </w:pPr>
            <w:r>
              <w:rPr>
                <w:rFonts w:ascii="微軟正黑體" w:eastAsia="微軟正黑體" w:hAnsi="微軟正黑體" w:cs="微軟正黑體"/>
              </w:rPr>
              <w:t>間，每日上午</w:t>
            </w:r>
            <w:r>
              <w:rPr>
                <w:rFonts w:ascii="微軟正黑體" w:eastAsia="微軟正黑體" w:hAnsi="微軟正黑體" w:cs="Calibri"/>
              </w:rPr>
              <w:t>8</w:t>
            </w:r>
            <w:r>
              <w:rPr>
                <w:rFonts w:ascii="微軟正黑體" w:eastAsia="微軟正黑體" w:hAnsi="微軟正黑體" w:cs="微軟正黑體"/>
              </w:rPr>
              <w:t>時</w:t>
            </w:r>
          </w:p>
          <w:p w:rsidR="00E3363C" w:rsidRDefault="00000000">
            <w:pPr>
              <w:snapToGrid w:val="0"/>
              <w:spacing w:line="400" w:lineRule="exact"/>
              <w:jc w:val="both"/>
            </w:pPr>
            <w:r>
              <w:rPr>
                <w:rFonts w:ascii="微軟正黑體" w:eastAsia="微軟正黑體" w:hAnsi="微軟正黑體" w:cs="微軟正黑體"/>
                <w:spacing w:val="-7"/>
              </w:rPr>
              <w:t>至</w:t>
            </w:r>
            <w:r>
              <w:rPr>
                <w:rFonts w:ascii="微軟正黑體" w:eastAsia="微軟正黑體" w:hAnsi="微軟正黑體" w:cs="Calibri"/>
                <w:spacing w:val="-7"/>
              </w:rPr>
              <w:t>1</w:t>
            </w:r>
            <w:r>
              <w:rPr>
                <w:rFonts w:ascii="微軟正黑體" w:eastAsia="微軟正黑體" w:hAnsi="微軟正黑體" w:cs="Calibri"/>
                <w:spacing w:val="-6"/>
              </w:rPr>
              <w:t>7</w:t>
            </w:r>
            <w:r>
              <w:rPr>
                <w:rFonts w:ascii="微軟正黑體" w:eastAsia="微軟正黑體" w:hAnsi="微軟正黑體" w:cs="微軟正黑體"/>
                <w:spacing w:val="-6"/>
              </w:rPr>
              <w:t>時</w:t>
            </w:r>
            <w:r>
              <w:rPr>
                <w:rFonts w:ascii="微軟正黑體" w:eastAsia="微軟正黑體" w:hAnsi="微軟正黑體" w:cs="Calibri"/>
                <w:spacing w:val="-6"/>
              </w:rPr>
              <w:t>(</w:t>
            </w:r>
            <w:r>
              <w:rPr>
                <w:rFonts w:ascii="微軟正黑體" w:eastAsia="微軟正黑體" w:hAnsi="微軟正黑體" w:cs="微軟正黑體"/>
                <w:spacing w:val="-6"/>
              </w:rPr>
              <w:t>得配合本分</w:t>
            </w:r>
            <w:r>
              <w:rPr>
                <w:rFonts w:ascii="微軟正黑體" w:eastAsia="微軟正黑體" w:hAnsi="微軟正黑體" w:cs="微軟正黑體"/>
              </w:rPr>
              <w:t>署彈性時間</w:t>
            </w:r>
            <w:r>
              <w:rPr>
                <w:rFonts w:ascii="微軟正黑體" w:eastAsia="微軟正黑體" w:hAnsi="微軟正黑體" w:cs="Calibri"/>
              </w:rPr>
              <w:t>)</w:t>
            </w:r>
            <w:r>
              <w:rPr>
                <w:rFonts w:ascii="微軟正黑體" w:eastAsia="微軟正黑體" w:hAnsi="微軟正黑體" w:cs="微軟正黑體"/>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Calibri"/>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cs="微軟正黑體"/>
              </w:rPr>
            </w:pPr>
            <w:r>
              <w:rPr>
                <w:rFonts w:ascii="微軟正黑體" w:eastAsia="微軟正黑體" w:hAnsi="微軟正黑體" w:cs="微軟正黑體"/>
              </w:rPr>
              <w:t>不限，惟以森林相關科系為佳。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0" w:line="400" w:lineRule="exact"/>
              <w:ind w:left="175" w:hanging="175"/>
              <w:jc w:val="both"/>
            </w:pPr>
            <w:r>
              <w:rPr>
                <w:rFonts w:ascii="微軟正黑體" w:eastAsia="微軟正黑體" w:hAnsi="微軟正黑體" w:cs="微軟正黑體"/>
              </w:rPr>
              <w:t>1.聯絡人：莊翠婷科長</w:t>
            </w:r>
            <w:r>
              <w:rPr>
                <w:rFonts w:ascii="微軟正黑體" w:eastAsia="微軟正黑體" w:hAnsi="微軟正黑體" w:cs="微軟正黑體"/>
                <w:spacing w:val="-5"/>
              </w:rPr>
              <w:t>電話：05-278700</w:t>
            </w:r>
            <w:r>
              <w:rPr>
                <w:rFonts w:ascii="微軟正黑體" w:eastAsia="微軟正黑體" w:hAnsi="微軟正黑體" w:cs="微軟正黑體"/>
                <w:spacing w:val="-4"/>
              </w:rPr>
              <w:t>6</w:t>
            </w:r>
            <w:r>
              <w:rPr>
                <w:rFonts w:ascii="微軟正黑體" w:eastAsia="微軟正黑體" w:hAnsi="微軟正黑體" w:cs="微軟正黑體"/>
              </w:rPr>
              <w:t xml:space="preserve"> 分機362</w:t>
            </w:r>
          </w:p>
          <w:p w:rsidR="00E3363C" w:rsidRDefault="00000000">
            <w:pPr>
              <w:snapToGrid w:val="0"/>
              <w:spacing w:line="400" w:lineRule="exact"/>
              <w:ind w:left="177" w:hanging="206"/>
              <w:jc w:val="both"/>
            </w:pPr>
            <w:r>
              <w:rPr>
                <w:rFonts w:ascii="微軟正黑體" w:eastAsia="微軟正黑體" w:hAnsi="微軟正黑體" w:cs="Calibri"/>
              </w:rPr>
              <w:t>2.</w:t>
            </w:r>
            <w:r>
              <w:rPr>
                <w:rFonts w:ascii="微軟正黑體" w:eastAsia="微軟正黑體" w:hAnsi="微軟正黑體" w:cs="微軟正黑體"/>
                <w:b/>
                <w:bCs/>
              </w:rPr>
              <w:t>實習期間，不提供食</w:t>
            </w:r>
            <w:r>
              <w:rPr>
                <w:rFonts w:ascii="微軟正黑體" w:eastAsia="微軟正黑體" w:hAnsi="微軟正黑體" w:cs="微軟正黑體"/>
                <w:b/>
                <w:bCs/>
                <w:spacing w:val="-1"/>
              </w:rPr>
              <w:t>宿及交</w:t>
            </w:r>
            <w:r>
              <w:rPr>
                <w:rFonts w:ascii="微軟正黑體" w:eastAsia="微軟正黑體" w:hAnsi="微軟正黑體" w:cs="微軟正黑體"/>
                <w:b/>
                <w:bCs/>
              </w:rPr>
              <w:t>通，實習學生需自理。</w:t>
            </w:r>
          </w:p>
          <w:p w:rsidR="00E3363C" w:rsidRDefault="00000000">
            <w:pPr>
              <w:snapToGrid w:val="0"/>
              <w:spacing w:line="400" w:lineRule="exact"/>
              <w:ind w:left="177" w:hanging="206"/>
              <w:jc w:val="both"/>
            </w:pPr>
            <w:r>
              <w:rPr>
                <w:rFonts w:ascii="微軟正黑體" w:eastAsia="微軟正黑體" w:hAnsi="微軟正黑體" w:cs="Calibri"/>
              </w:rPr>
              <w:t>3.</w:t>
            </w:r>
            <w:r>
              <w:rPr>
                <w:rFonts w:ascii="微軟正黑體" w:eastAsia="微軟正黑體" w:hAnsi="微軟正黑體" w:cs="微軟正黑體"/>
              </w:rPr>
              <w:t>其他：實習內容含現</w:t>
            </w:r>
            <w:r>
              <w:rPr>
                <w:rFonts w:ascii="微軟正黑體" w:eastAsia="微軟正黑體" w:hAnsi="微軟正黑體" w:cs="微軟正黑體"/>
                <w:spacing w:val="-1"/>
              </w:rPr>
              <w:t>場實習</w:t>
            </w:r>
            <w:r>
              <w:rPr>
                <w:rFonts w:ascii="微軟正黑體" w:eastAsia="微軟正黑體" w:hAnsi="微軟正黑體" w:cs="微軟正黑體"/>
              </w:rPr>
              <w:t>及調查工作，</w:t>
            </w:r>
            <w:r>
              <w:rPr>
                <w:rFonts w:ascii="微軟正黑體" w:eastAsia="微軟正黑體" w:hAnsi="微軟正黑體" w:cs="微軟正黑體"/>
                <w:spacing w:val="-1"/>
              </w:rPr>
              <w:t>請自備</w:t>
            </w:r>
            <w:r>
              <w:rPr>
                <w:rFonts w:ascii="微軟正黑體" w:eastAsia="微軟正黑體" w:hAnsi="微軟正黑體" w:cs="微軟正黑體"/>
              </w:rPr>
              <w:t>戶外活動裝備(如雨鞋、帽子、薄外套等)。</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8</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集水區治理工程暨生態檢核操作實務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01"/>
              <w:jc w:val="both"/>
            </w:pPr>
            <w:r>
              <w:rPr>
                <w:rFonts w:ascii="微軟正黑體" w:eastAsia="微軟正黑體" w:hAnsi="微軟正黑體" w:cs="微軟正黑體"/>
              </w:rPr>
              <w:t>1.集水區治理(包含</w:t>
            </w:r>
            <w:r>
              <w:rPr>
                <w:rFonts w:ascii="微軟正黑體" w:eastAsia="微軟正黑體" w:hAnsi="微軟正黑體" w:cs="微軟正黑體"/>
                <w:spacing w:val="-1"/>
              </w:rPr>
              <w:t>崩塌</w:t>
            </w:r>
            <w:r>
              <w:rPr>
                <w:rFonts w:ascii="微軟正黑體" w:eastAsia="微軟正黑體" w:hAnsi="微軟正黑體" w:cs="微軟正黑體"/>
              </w:rPr>
              <w:t>地治理、土砂防治)工程。</w:t>
            </w:r>
          </w:p>
          <w:p w:rsidR="00E3363C" w:rsidRDefault="00000000">
            <w:pPr>
              <w:snapToGrid w:val="0"/>
              <w:spacing w:before="49" w:line="400" w:lineRule="exact"/>
              <w:ind w:left="176" w:hanging="250"/>
              <w:jc w:val="both"/>
              <w:rPr>
                <w:rFonts w:ascii="微軟正黑體" w:eastAsia="微軟正黑體" w:hAnsi="微軟正黑體" w:cs="微軟正黑體"/>
              </w:rPr>
            </w:pPr>
            <w:r>
              <w:rPr>
                <w:rFonts w:ascii="微軟正黑體" w:eastAsia="微軟正黑體" w:hAnsi="微軟正黑體" w:cs="微軟正黑體"/>
              </w:rPr>
              <w:t>2.相關案例現地觀摩。</w:t>
            </w:r>
          </w:p>
          <w:p w:rsidR="00E3363C" w:rsidRDefault="00000000">
            <w:pPr>
              <w:snapToGrid w:val="0"/>
              <w:spacing w:before="49" w:line="400" w:lineRule="exact"/>
              <w:ind w:left="176" w:hanging="250"/>
              <w:jc w:val="both"/>
              <w:rPr>
                <w:rFonts w:ascii="微軟正黑體" w:eastAsia="微軟正黑體" w:hAnsi="微軟正黑體" w:cs="微軟正黑體"/>
              </w:rPr>
            </w:pPr>
            <w:r>
              <w:rPr>
                <w:rFonts w:ascii="微軟正黑體" w:eastAsia="微軟正黑體" w:hAnsi="微軟正黑體" w:cs="微軟正黑體"/>
              </w:rPr>
              <w:t>3.治理保育工程生態檢核機制之實務操作。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right="170"/>
              <w:jc w:val="both"/>
            </w:pPr>
            <w:r>
              <w:rPr>
                <w:rFonts w:ascii="微軟正黑體" w:eastAsia="微軟正黑體" w:hAnsi="微軟正黑體" w:cs="微軟正黑體"/>
                <w:bCs/>
                <w:spacing w:val="-1"/>
              </w:rPr>
              <w:t>集水</w:t>
            </w:r>
            <w:r>
              <w:rPr>
                <w:rFonts w:ascii="微軟正黑體" w:eastAsia="微軟正黑體" w:hAnsi="微軟正黑體" w:cs="微軟正黑體"/>
                <w:bCs/>
              </w:rPr>
              <w:t>區治理科</w:t>
            </w:r>
          </w:p>
          <w:p w:rsidR="00E3363C" w:rsidRDefault="00000000">
            <w:pPr>
              <w:snapToGrid w:val="0"/>
              <w:spacing w:before="3" w:line="400" w:lineRule="exact"/>
              <w:rPr>
                <w:rFonts w:ascii="微軟正黑體" w:eastAsia="微軟正黑體" w:hAnsi="微軟正黑體" w:cs="微軟正黑體"/>
              </w:rPr>
            </w:pPr>
            <w:r>
              <w:rPr>
                <w:rFonts w:ascii="微軟正黑體" w:eastAsia="微軟正黑體" w:hAnsi="微軟正黑體" w:cs="微軟正黑體"/>
              </w:rPr>
              <w:t>黃洸駿科長</w:t>
            </w:r>
          </w:p>
          <w:p w:rsidR="00E3363C" w:rsidRDefault="00000000">
            <w:pPr>
              <w:snapToGrid w:val="0"/>
              <w:spacing w:line="400" w:lineRule="exact"/>
              <w:rPr>
                <w:rFonts w:ascii="微軟正黑體" w:eastAsia="微軟正黑體" w:hAnsi="微軟正黑體" w:cs="微軟正黑體"/>
              </w:rPr>
            </w:pPr>
            <w:r>
              <w:rPr>
                <w:rFonts w:ascii="微軟正黑體" w:eastAsia="微軟正黑體" w:hAnsi="微軟正黑體" w:cs="微軟正黑體"/>
              </w:rPr>
              <w:t>余政翰技正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cs="微軟正黑體"/>
              </w:rPr>
            </w:pPr>
            <w:r>
              <w:rPr>
                <w:rFonts w:ascii="微軟正黑體" w:eastAsia="微軟正黑體" w:hAnsi="微軟正黑體" w:cs="微軟正黑體"/>
              </w:rPr>
              <w:t>嘉義分署集水區理科(嘉義市林森西路1號)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rPr>
              <w:t xml:space="preserve">打卡，實習時程為115年7月6日(一) </w:t>
            </w:r>
            <w:r>
              <w:rPr>
                <w:rFonts w:ascii="微軟正黑體" w:eastAsia="微軟正黑體" w:hAnsi="微軟正黑體" w:cs="微軟正黑體"/>
                <w:spacing w:val="-5"/>
              </w:rPr>
              <w:t>至8月28日(五)，週</w:t>
            </w:r>
            <w:r>
              <w:rPr>
                <w:rFonts w:ascii="微軟正黑體" w:eastAsia="微軟正黑體" w:hAnsi="微軟正黑體" w:cs="微軟正黑體"/>
              </w:rPr>
              <w:t xml:space="preserve"> 一至週五上下班時間，每日上午8時至17時(得配合本分署彈性時間)，以打卡簽到方式確認。</w:t>
            </w:r>
          </w:p>
          <w:p w:rsidR="00E3363C" w:rsidRDefault="00E3363C">
            <w:pPr>
              <w:snapToGrid w:val="0"/>
              <w:spacing w:line="400" w:lineRule="exact"/>
              <w:jc w:val="both"/>
              <w:rPr>
                <w:rFonts w:ascii="微軟正黑體" w:eastAsia="微軟正黑體" w:hAnsi="微軟正黑體" w:cs="微軟正黑體"/>
                <w:spacing w:val="2"/>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01"/>
              <w:rPr>
                <w:rFonts w:ascii="微軟正黑體" w:eastAsia="微軟正黑體" w:hAnsi="微軟正黑體" w:cs="微軟正黑體"/>
              </w:rPr>
            </w:pPr>
            <w:r>
              <w:rPr>
                <w:rFonts w:ascii="微軟正黑體" w:eastAsia="微軟正黑體" w:hAnsi="微軟正黑體" w:cs="微軟正黑體"/>
              </w:rPr>
              <w:t>水土保持、土木工程相關科系</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5" w:hanging="175"/>
              <w:rPr>
                <w:rFonts w:ascii="微軟正黑體" w:eastAsia="微軟正黑體" w:hAnsi="微軟正黑體" w:cs="微軟正黑體"/>
              </w:rPr>
            </w:pPr>
            <w:r>
              <w:rPr>
                <w:rFonts w:ascii="微軟正黑體" w:eastAsia="微軟正黑體" w:hAnsi="微軟正黑體" w:cs="微軟正黑體"/>
              </w:rPr>
              <w:t>1.聯絡人：余政翰技正，電話：05-2787006  # 340</w:t>
            </w:r>
          </w:p>
          <w:p w:rsidR="00E3363C" w:rsidRDefault="00000000">
            <w:pPr>
              <w:snapToGrid w:val="0"/>
              <w:spacing w:before="80" w:line="400" w:lineRule="exact"/>
              <w:ind w:left="175" w:hanging="175"/>
              <w:jc w:val="both"/>
              <w:rPr>
                <w:rFonts w:ascii="微軟正黑體" w:eastAsia="微軟正黑體" w:hAnsi="微軟正黑體" w:cs="微軟正黑體"/>
                <w:b/>
                <w:bCs/>
              </w:rPr>
            </w:pPr>
            <w:r>
              <w:rPr>
                <w:rFonts w:ascii="微軟正黑體" w:eastAsia="微軟正黑體" w:hAnsi="微軟正黑體" w:cs="微軟正黑體"/>
                <w:b/>
                <w:bCs/>
              </w:rPr>
              <w:t>2.實習期間，不提供食宿及交通，實習學生需自理。</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9</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森林育樂環境教育</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ind w:left="156" w:hanging="281"/>
              <w:jc w:val="both"/>
              <w:rPr>
                <w:rFonts w:ascii="微軟正黑體" w:eastAsia="微軟正黑體" w:hAnsi="微軟正黑體" w:cs="微軟正黑體"/>
              </w:rPr>
            </w:pPr>
            <w:r>
              <w:rPr>
                <w:rFonts w:ascii="微軟正黑體" w:eastAsia="微軟正黑體" w:hAnsi="微軟正黑體" w:cs="微軟正黑體"/>
              </w:rPr>
              <w:t>1.環境教育課程規劃與操作實務。</w:t>
            </w:r>
          </w:p>
          <w:p w:rsidR="00E3363C" w:rsidRDefault="00000000">
            <w:pPr>
              <w:snapToGrid w:val="0"/>
              <w:spacing w:before="101"/>
              <w:ind w:left="98" w:right="-108" w:hanging="168"/>
              <w:rPr>
                <w:rFonts w:ascii="微軟正黑體" w:eastAsia="微軟正黑體" w:hAnsi="微軟正黑體" w:cs="微軟正黑體"/>
              </w:rPr>
            </w:pPr>
            <w:r>
              <w:rPr>
                <w:rFonts w:ascii="微軟正黑體" w:eastAsia="微軟正黑體" w:hAnsi="微軟正黑體" w:cs="微軟正黑體"/>
              </w:rPr>
              <w:t>2.暑期營隊活動籌劃及執行。</w:t>
            </w:r>
          </w:p>
          <w:p w:rsidR="00E3363C" w:rsidRDefault="00000000">
            <w:pPr>
              <w:snapToGrid w:val="0"/>
              <w:spacing w:before="101"/>
              <w:ind w:left="98" w:right="-108" w:hanging="168"/>
              <w:rPr>
                <w:rFonts w:ascii="微軟正黑體" w:eastAsia="微軟正黑體" w:hAnsi="微軟正黑體" w:cs="微軟正黑體"/>
              </w:rPr>
            </w:pPr>
            <w:r>
              <w:rPr>
                <w:rFonts w:ascii="微軟正黑體" w:eastAsia="微軟正黑體" w:hAnsi="微軟正黑體" w:cs="微軟正黑體"/>
              </w:rPr>
              <w:t>3.教學空間及教材規劃設計。</w:t>
            </w:r>
          </w:p>
          <w:p w:rsidR="00E3363C" w:rsidRDefault="00000000">
            <w:pPr>
              <w:snapToGrid w:val="0"/>
              <w:spacing w:before="99"/>
              <w:ind w:left="98" w:right="-108" w:hanging="168"/>
              <w:rPr>
                <w:rFonts w:ascii="微軟正黑體" w:eastAsia="微軟正黑體" w:hAnsi="微軟正黑體" w:cs="微軟正黑體"/>
              </w:rPr>
            </w:pPr>
            <w:r>
              <w:rPr>
                <w:rFonts w:ascii="微軟正黑體" w:eastAsia="微軟正黑體" w:hAnsi="微軟正黑體" w:cs="微軟正黑體"/>
              </w:rPr>
              <w:t>4.協助中心生態教學場域維護與管理。</w:t>
            </w:r>
          </w:p>
          <w:p w:rsidR="00E3363C" w:rsidRDefault="00000000">
            <w:pPr>
              <w:snapToGrid w:val="0"/>
              <w:spacing w:before="99"/>
              <w:ind w:left="98" w:right="-108" w:hanging="168"/>
              <w:rPr>
                <w:rFonts w:ascii="微軟正黑體" w:eastAsia="微軟正黑體" w:hAnsi="微軟正黑體" w:cs="微軟正黑體"/>
              </w:rPr>
            </w:pPr>
            <w:r>
              <w:rPr>
                <w:rFonts w:ascii="微軟正黑體" w:eastAsia="微軟正黑體" w:hAnsi="微軟正黑體" w:cs="微軟正黑體"/>
              </w:rPr>
              <w:t>5.中心行政運作實務與檔案歸檔。</w:t>
            </w:r>
          </w:p>
          <w:p w:rsidR="00E3363C" w:rsidRDefault="00000000">
            <w:pPr>
              <w:snapToGrid w:val="0"/>
              <w:spacing w:before="102"/>
              <w:ind w:left="98" w:hanging="168"/>
              <w:jc w:val="both"/>
            </w:pPr>
            <w:r>
              <w:rPr>
                <w:rFonts w:ascii="微軟正黑體" w:eastAsia="微軟正黑體" w:hAnsi="微軟正黑體" w:cs="微軟正黑體"/>
              </w:rPr>
              <w:t>6.協助中心收集、整</w:t>
            </w:r>
            <w:r>
              <w:rPr>
                <w:rFonts w:ascii="微軟正黑體" w:eastAsia="微軟正黑體" w:hAnsi="微軟正黑體" w:cs="微軟正黑體"/>
                <w:spacing w:val="-1"/>
              </w:rPr>
              <w:t>理資</w:t>
            </w:r>
            <w:r>
              <w:rPr>
                <w:rFonts w:ascii="微軟正黑體" w:eastAsia="微軟正黑體" w:hAnsi="微軟正黑體" w:cs="微軟正黑體"/>
              </w:rPr>
              <w:t>料與影像紀錄。</w:t>
            </w:r>
          </w:p>
          <w:p w:rsidR="00E3363C" w:rsidRDefault="00000000">
            <w:pPr>
              <w:snapToGrid w:val="0"/>
              <w:spacing w:before="3"/>
              <w:ind w:left="98" w:right="-108" w:hanging="168"/>
            </w:pPr>
            <w:r>
              <w:rPr>
                <w:rFonts w:ascii="微軟正黑體" w:eastAsia="微軟正黑體" w:hAnsi="微軟正黑體" w:cs="微軟正黑體"/>
              </w:rPr>
              <w:lastRenderedPageBreak/>
              <w:t>7.其他環境教育相關業務。</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line="400" w:lineRule="exact"/>
              <w:rPr>
                <w:rFonts w:ascii="微軟正黑體" w:eastAsia="微軟正黑體" w:hAnsi="微軟正黑體" w:cs="微軟正黑體"/>
                <w:bCs/>
              </w:rPr>
            </w:pPr>
            <w:r>
              <w:rPr>
                <w:rFonts w:ascii="微軟正黑體" w:eastAsia="微軟正黑體" w:hAnsi="微軟正黑體" w:cs="微軟正黑體"/>
                <w:bCs/>
              </w:rPr>
              <w:lastRenderedPageBreak/>
              <w:t>森林育樂科黃秀緞科長張芳郡科員</w:t>
            </w:r>
          </w:p>
          <w:p w:rsidR="00E3363C" w:rsidRDefault="00000000">
            <w:pPr>
              <w:snapToGrid w:val="0"/>
              <w:spacing w:line="400" w:lineRule="exact"/>
            </w:pPr>
            <w:r>
              <w:rPr>
                <w:rFonts w:ascii="微軟正黑體" w:eastAsia="微軟正黑體" w:hAnsi="微軟正黑體" w:cs="微軟正黑體"/>
                <w:bCs/>
                <w:spacing w:val="-1"/>
              </w:rPr>
              <w:t>/觸口</w:t>
            </w:r>
            <w:r>
              <w:rPr>
                <w:rFonts w:ascii="微軟正黑體" w:eastAsia="微軟正黑體" w:hAnsi="微軟正黑體" w:cs="微軟正黑體"/>
                <w:bCs/>
              </w:rPr>
              <w:t>工作站</w:t>
            </w:r>
            <w:r>
              <w:rPr>
                <w:rFonts w:ascii="微軟正黑體" w:eastAsia="微軟正黑體" w:hAnsi="微軟正黑體" w:cs="微軟正黑體"/>
                <w:bCs/>
                <w:spacing w:val="-1"/>
              </w:rPr>
              <w:t>陳志</w:t>
            </w:r>
            <w:r>
              <w:rPr>
                <w:rFonts w:ascii="微軟正黑體" w:eastAsia="微軟正黑體" w:hAnsi="微軟正黑體" w:cs="微軟正黑體"/>
                <w:bCs/>
              </w:rPr>
              <w:t>彰主任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line="400" w:lineRule="exact"/>
              <w:ind w:left="101"/>
              <w:rPr>
                <w:rFonts w:ascii="微軟正黑體" w:eastAsia="微軟正黑體" w:hAnsi="微軟正黑體" w:cs="微軟正黑體"/>
              </w:rPr>
            </w:pPr>
            <w:r>
              <w:rPr>
                <w:rFonts w:ascii="微軟正黑體" w:eastAsia="微軟正黑體" w:hAnsi="微軟正黑體" w:cs="微軟正黑體"/>
              </w:rPr>
              <w:t>嘉義分署觸口自然教育中心</w:t>
            </w:r>
          </w:p>
          <w:p w:rsidR="00E3363C" w:rsidRDefault="00000000">
            <w:pPr>
              <w:snapToGrid w:val="0"/>
              <w:spacing w:line="400" w:lineRule="exact"/>
              <w:ind w:left="101"/>
              <w:rPr>
                <w:rFonts w:ascii="微軟正黑體" w:eastAsia="微軟正黑體" w:hAnsi="微軟正黑體" w:cs="微軟正黑體"/>
              </w:rPr>
            </w:pPr>
            <w:r>
              <w:rPr>
                <w:rFonts w:ascii="微軟正黑體" w:eastAsia="微軟正黑體" w:hAnsi="微軟正黑體" w:cs="微軟正黑體"/>
              </w:rPr>
              <w:t>(嘉義縣番</w:t>
            </w:r>
          </w:p>
          <w:p w:rsidR="00E3363C" w:rsidRDefault="00000000">
            <w:pPr>
              <w:widowControl/>
              <w:spacing w:line="400" w:lineRule="exact"/>
              <w:rPr>
                <w:rFonts w:ascii="微軟正黑體" w:eastAsia="微軟正黑體" w:hAnsi="微軟正黑體" w:cs="微軟正黑體"/>
              </w:rPr>
            </w:pPr>
            <w:r>
              <w:rPr>
                <w:rFonts w:ascii="微軟正黑體" w:eastAsia="微軟正黑體" w:hAnsi="微軟正黑體" w:cs="微軟正黑體"/>
              </w:rPr>
              <w:t>路鄉新福村1鄰五虎寮18 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line="400" w:lineRule="exact"/>
              <w:ind w:left="102" w:right="34"/>
              <w:jc w:val="both"/>
            </w:pPr>
            <w:r>
              <w:rPr>
                <w:rFonts w:ascii="微軟正黑體" w:eastAsia="微軟正黑體" w:hAnsi="微軟正黑體" w:cs="微軟正黑體"/>
              </w:rPr>
              <w:t xml:space="preserve">簽到，實習時程為115年7月6日(一) </w:t>
            </w:r>
            <w:r>
              <w:rPr>
                <w:rFonts w:ascii="微軟正黑體" w:eastAsia="微軟正黑體" w:hAnsi="微軟正黑體" w:cs="微軟正黑體"/>
                <w:spacing w:val="-5"/>
              </w:rPr>
              <w:t>至8月28日(五)，週</w:t>
            </w:r>
            <w:r>
              <w:rPr>
                <w:rFonts w:ascii="微軟正黑體" w:eastAsia="微軟正黑體" w:hAnsi="微軟正黑體" w:cs="微軟正黑體"/>
              </w:rPr>
              <w:t xml:space="preserve"> 一至週五上下班時間，實習期間至少累計240小時，原 則週一至週五出</w:t>
            </w:r>
          </w:p>
          <w:p w:rsidR="00E3363C" w:rsidRDefault="00000000">
            <w:pPr>
              <w:snapToGrid w:val="0"/>
              <w:spacing w:before="2" w:line="400" w:lineRule="exact"/>
              <w:ind w:left="102"/>
              <w:jc w:val="both"/>
            </w:pPr>
            <w:r>
              <w:rPr>
                <w:rFonts w:ascii="微軟正黑體" w:eastAsia="微軟正黑體" w:hAnsi="微軟正黑體" w:cs="微軟正黑體"/>
              </w:rPr>
              <w:t>勤，每天上午8時</w:t>
            </w:r>
            <w:r>
              <w:rPr>
                <w:rFonts w:ascii="微軟正黑體" w:eastAsia="微軟正黑體" w:hAnsi="微軟正黑體" w:cs="微軟正黑體"/>
                <w:spacing w:val="-1"/>
              </w:rPr>
              <w:t>至17</w:t>
            </w:r>
            <w:r>
              <w:rPr>
                <w:rFonts w:ascii="微軟正黑體" w:eastAsia="微軟正黑體" w:hAnsi="微軟正黑體" w:cs="微軟正黑體"/>
              </w:rPr>
              <w:t>時，以打卡或現場簽到方式確</w:t>
            </w:r>
          </w:p>
          <w:p w:rsidR="00E3363C" w:rsidRDefault="00000000">
            <w:pPr>
              <w:snapToGrid w:val="0"/>
              <w:spacing w:before="2"/>
              <w:ind w:left="104"/>
              <w:jc w:val="both"/>
            </w:pPr>
            <w:r>
              <w:rPr>
                <w:rFonts w:ascii="微軟正黑體" w:eastAsia="微軟正黑體" w:hAnsi="微軟正黑體" w:cs="微軟正黑體"/>
              </w:rPr>
              <w:t>認。若遇有辦理營隊、活動及研習等情況時，應配合活動排班（不限</w:t>
            </w:r>
            <w:r>
              <w:rPr>
                <w:rFonts w:ascii="微軟正黑體" w:eastAsia="微軟正黑體" w:hAnsi="微軟正黑體" w:cs="微軟正黑體"/>
              </w:rPr>
              <w:lastRenderedPageBreak/>
              <w:t>於週一至週五、08：00至17：00上班時間），出勤日不連續超過6天。</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lastRenderedPageBreak/>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ind w:left="101"/>
              <w:jc w:val="both"/>
              <w:rPr>
                <w:rFonts w:ascii="微軟正黑體" w:eastAsia="微軟正黑體" w:hAnsi="微軟正黑體" w:cs="微軟正黑體"/>
              </w:rPr>
            </w:pPr>
            <w:r>
              <w:rPr>
                <w:rFonts w:ascii="微軟正黑體" w:eastAsia="微軟正黑體" w:hAnsi="微軟正黑體" w:cs="微軟正黑體"/>
              </w:rPr>
              <w:t>不限科系，對環境教育推廣有興趣學生</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1"/>
              <w:ind w:left="178" w:hanging="233"/>
              <w:jc w:val="both"/>
              <w:rPr>
                <w:rFonts w:ascii="微軟正黑體" w:eastAsia="微軟正黑體" w:hAnsi="微軟正黑體" w:cs="微軟正黑體"/>
              </w:rPr>
            </w:pPr>
            <w:r>
              <w:rPr>
                <w:rFonts w:ascii="微軟正黑體" w:eastAsia="微軟正黑體" w:hAnsi="微軟正黑體" w:cs="微軟正黑體"/>
              </w:rPr>
              <w:t>1.聯絡人：張芳郡科員、吳威儀環境教育，教師電話：05-2787006# 152或05-2590211</w:t>
            </w:r>
          </w:p>
          <w:p w:rsidR="00E3363C" w:rsidRDefault="00000000">
            <w:pPr>
              <w:snapToGrid w:val="0"/>
              <w:spacing w:before="101"/>
              <w:ind w:left="175" w:hanging="175"/>
              <w:jc w:val="both"/>
            </w:pPr>
            <w:r>
              <w:rPr>
                <w:rFonts w:ascii="微軟正黑體" w:eastAsia="微軟正黑體" w:hAnsi="微軟正黑體" w:cs="微軟正黑體"/>
                <w:b/>
                <w:bCs/>
              </w:rPr>
              <w:t>2.實習期間，不提供食宿</w:t>
            </w:r>
            <w:r>
              <w:rPr>
                <w:rFonts w:ascii="微軟正黑體" w:eastAsia="微軟正黑體" w:hAnsi="微軟正黑體" w:cs="微軟正黑體"/>
                <w:b/>
                <w:bCs/>
                <w:spacing w:val="-1"/>
              </w:rPr>
              <w:t>及交通</w:t>
            </w:r>
            <w:r>
              <w:rPr>
                <w:rFonts w:ascii="微軟正黑體" w:eastAsia="微軟正黑體" w:hAnsi="微軟正黑體" w:cs="微軟正黑體"/>
                <w:b/>
                <w:bCs/>
              </w:rPr>
              <w:t>，實習學生需自理。</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10</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龜類保育園區龜隻照養及園區維護實務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68" w:hanging="168"/>
              <w:jc w:val="both"/>
            </w:pPr>
            <w:r>
              <w:rPr>
                <w:rFonts w:ascii="微軟正黑體" w:eastAsia="微軟正黑體" w:hAnsi="微軟正黑體" w:cs="微軟正黑體"/>
              </w:rPr>
              <w:t>1.龜隻照養(每日巡</w:t>
            </w:r>
            <w:r>
              <w:rPr>
                <w:rFonts w:ascii="微軟正黑體" w:eastAsia="微軟正黑體" w:hAnsi="微軟正黑體" w:cs="微軟正黑體"/>
                <w:spacing w:val="-1"/>
              </w:rPr>
              <w:t>視、</w:t>
            </w:r>
            <w:r>
              <w:rPr>
                <w:rFonts w:ascii="微軟正黑體" w:eastAsia="微軟正黑體" w:hAnsi="微軟正黑體" w:cs="微軟正黑體"/>
              </w:rPr>
              <w:t>餵食備料、照養場域清潔與營造)。</w:t>
            </w:r>
          </w:p>
          <w:p w:rsidR="00E3363C" w:rsidRDefault="00000000">
            <w:pPr>
              <w:snapToGrid w:val="0"/>
              <w:spacing w:before="101" w:line="400" w:lineRule="exact"/>
              <w:ind w:left="168" w:hanging="210"/>
              <w:jc w:val="both"/>
            </w:pPr>
            <w:r>
              <w:rPr>
                <w:rFonts w:ascii="微軟正黑體" w:eastAsia="微軟正黑體" w:hAnsi="微軟正黑體" w:cs="微軟正黑體"/>
              </w:rPr>
              <w:t>2.園區設施維護(環</w:t>
            </w:r>
            <w:r>
              <w:rPr>
                <w:rFonts w:ascii="微軟正黑體" w:eastAsia="微軟正黑體" w:hAnsi="微軟正黑體" w:cs="微軟正黑體"/>
                <w:spacing w:val="-1"/>
              </w:rPr>
              <w:t>境清</w:t>
            </w:r>
            <w:r>
              <w:rPr>
                <w:rFonts w:ascii="微軟正黑體" w:eastAsia="微軟正黑體" w:hAnsi="微軟正黑體" w:cs="微軟正黑體"/>
              </w:rPr>
              <w:t>掃、設施改善與維護)。</w:t>
            </w:r>
          </w:p>
          <w:p w:rsidR="00E3363C" w:rsidRDefault="00000000">
            <w:pPr>
              <w:snapToGrid w:val="0"/>
              <w:spacing w:before="101" w:line="400" w:lineRule="exact"/>
              <w:ind w:left="168" w:hanging="210"/>
              <w:jc w:val="both"/>
              <w:rPr>
                <w:rFonts w:ascii="微軟正黑體" w:eastAsia="微軟正黑體" w:hAnsi="微軟正黑體" w:cs="微軟正黑體"/>
              </w:rPr>
            </w:pPr>
            <w:r>
              <w:rPr>
                <w:rFonts w:ascii="微軟正黑體" w:eastAsia="微軟正黑體" w:hAnsi="微軟正黑體" w:cs="微軟正黑體"/>
              </w:rPr>
              <w:t>3.傷病龜照養。</w:t>
            </w:r>
          </w:p>
          <w:p w:rsidR="00E3363C" w:rsidRDefault="00000000">
            <w:pPr>
              <w:snapToGrid w:val="0"/>
              <w:spacing w:before="99" w:line="400" w:lineRule="exact"/>
              <w:ind w:left="168" w:hanging="209"/>
              <w:jc w:val="both"/>
              <w:rPr>
                <w:rFonts w:ascii="微軟正黑體" w:eastAsia="微軟正黑體" w:hAnsi="微軟正黑體" w:cs="微軟正黑體"/>
              </w:rPr>
            </w:pPr>
            <w:r>
              <w:rPr>
                <w:rFonts w:ascii="微軟正黑體" w:eastAsia="微軟正黑體" w:hAnsi="微軟正黑體" w:cs="微軟正黑體"/>
              </w:rPr>
              <w:t>4.行為與生態</w:t>
            </w:r>
            <w:r>
              <w:rPr>
                <w:rFonts w:ascii="微軟正黑體" w:eastAsia="微軟正黑體" w:hAnsi="微軟正黑體" w:cs="微軟正黑體"/>
              </w:rPr>
              <w:lastRenderedPageBreak/>
              <w:t>資訊蒐集。</w:t>
            </w:r>
          </w:p>
          <w:p w:rsidR="00E3363C" w:rsidRDefault="00000000">
            <w:pPr>
              <w:snapToGrid w:val="0"/>
              <w:spacing w:before="49" w:line="400" w:lineRule="exact"/>
              <w:ind w:left="183" w:hanging="250"/>
              <w:jc w:val="both"/>
            </w:pPr>
            <w:r>
              <w:rPr>
                <w:rFonts w:ascii="微軟正黑體" w:eastAsia="微軟正黑體" w:hAnsi="微軟正黑體" w:cs="微軟正黑體"/>
              </w:rPr>
              <w:t>5.生態教育推廣。</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pPr>
            <w:r>
              <w:rPr>
                <w:rFonts w:ascii="微軟正黑體" w:eastAsia="微軟正黑體" w:hAnsi="微軟正黑體" w:cs="微軟正黑體"/>
                <w:b/>
              </w:rPr>
              <w:lastRenderedPageBreak/>
              <w:t>自然保育科</w:t>
            </w:r>
            <w:r>
              <w:rPr>
                <w:rFonts w:ascii="微軟正黑體" w:eastAsia="微軟正黑體" w:hAnsi="微軟正黑體" w:cs="微軟正黑體"/>
              </w:rPr>
              <w:t>許玉青科長施怡伸技士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01"/>
              <w:rPr>
                <w:rFonts w:ascii="微軟正黑體" w:eastAsia="微軟正黑體" w:hAnsi="微軟正黑體" w:cs="微軟正黑體"/>
              </w:rPr>
            </w:pPr>
            <w:r>
              <w:rPr>
                <w:rFonts w:ascii="微軟正黑體" w:eastAsia="微軟正黑體" w:hAnsi="微軟正黑體" w:cs="微軟正黑體"/>
              </w:rPr>
              <w:t>嘉義分署觸口龜類保育教育園區(嘉義縣番路鄉新福村五虎寮68號)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rPr>
              <w:t>簽到，實習時程為115年7月6日(一)</w:t>
            </w:r>
            <w:r>
              <w:rPr>
                <w:rFonts w:ascii="微軟正黑體" w:eastAsia="微軟正黑體" w:hAnsi="微軟正黑體" w:cs="微軟正黑體"/>
                <w:spacing w:val="-5"/>
              </w:rPr>
              <w:t>至8月28日(五)，週</w:t>
            </w:r>
            <w:r>
              <w:rPr>
                <w:rFonts w:ascii="微軟正黑體" w:eastAsia="微軟正黑體" w:hAnsi="微軟正黑體" w:cs="微軟正黑體"/>
              </w:rPr>
              <w:t>一至週五上下班時間(得配合本分署彈性時間)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cs="微軟正黑體"/>
              </w:rPr>
            </w:pPr>
            <w:r>
              <w:rPr>
                <w:rFonts w:ascii="微軟正黑體" w:eastAsia="微軟正黑體" w:hAnsi="微軟正黑體" w:cs="微軟正黑體"/>
              </w:rPr>
              <w:t>以生物相關學系及具備野生動物相關社團或照養經驗為佳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5" w:right="-110" w:hanging="173"/>
              <w:rPr>
                <w:rFonts w:ascii="微軟正黑體" w:eastAsia="微軟正黑體" w:hAnsi="微軟正黑體" w:cs="微軟正黑體"/>
              </w:rPr>
            </w:pPr>
            <w:r>
              <w:rPr>
                <w:rFonts w:ascii="微軟正黑體" w:eastAsia="微軟正黑體" w:hAnsi="微軟正黑體" w:cs="微軟正黑體"/>
              </w:rPr>
              <w:t>1.聯絡人：施怡伸技士，電話：05-2787006#394</w:t>
            </w:r>
          </w:p>
          <w:p w:rsidR="00E3363C" w:rsidRDefault="00000000">
            <w:pPr>
              <w:snapToGrid w:val="0"/>
              <w:spacing w:before="101" w:line="400" w:lineRule="exact"/>
              <w:ind w:left="175" w:right="130" w:hanging="175"/>
              <w:jc w:val="both"/>
            </w:pPr>
            <w:r>
              <w:rPr>
                <w:rFonts w:ascii="微軟正黑體" w:eastAsia="微軟正黑體" w:hAnsi="微軟正黑體" w:cs="微軟正黑體"/>
              </w:rPr>
              <w:t>2.</w:t>
            </w:r>
            <w:r>
              <w:rPr>
                <w:rFonts w:ascii="微軟正黑體" w:eastAsia="微軟正黑體" w:hAnsi="微軟正黑體" w:cs="微軟正黑體"/>
                <w:b/>
                <w:bCs/>
              </w:rPr>
              <w:t>實習期間，不提供食宿及交通，實習學生需自理。</w:t>
            </w:r>
          </w:p>
          <w:p w:rsidR="00E3363C" w:rsidRDefault="00000000">
            <w:pPr>
              <w:snapToGrid w:val="0"/>
              <w:spacing w:before="102" w:line="400" w:lineRule="exact"/>
              <w:ind w:left="175" w:right="130" w:hanging="175"/>
              <w:jc w:val="both"/>
            </w:pPr>
            <w:r>
              <w:rPr>
                <w:rFonts w:ascii="微軟正黑體" w:eastAsia="微軟正黑體" w:hAnsi="微軟正黑體" w:cs="微軟正黑體"/>
              </w:rPr>
              <w:t>3.其他：實習內容包含照 養龜類與園區維護等外業，請自備雨鞋及防</w:t>
            </w:r>
            <w:r>
              <w:rPr>
                <w:rFonts w:ascii="微軟正黑體" w:eastAsia="微軟正黑體" w:hAnsi="微軟正黑體" w:cs="微軟正黑體"/>
                <w:spacing w:val="-1"/>
              </w:rPr>
              <w:t>曬、防</w:t>
            </w:r>
            <w:r>
              <w:rPr>
                <w:rFonts w:ascii="微軟正黑體" w:eastAsia="微軟正黑體" w:hAnsi="微軟正黑體" w:cs="微軟正黑體"/>
              </w:rPr>
              <w:t>蚊衣物或裝備等。</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11</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森林遊樂區經營管理</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66" w:hanging="166"/>
              <w:jc w:val="both"/>
            </w:pPr>
            <w:r>
              <w:rPr>
                <w:rFonts w:ascii="微軟正黑體" w:eastAsia="微軟正黑體" w:hAnsi="微軟正黑體" w:cs="微軟正黑體"/>
                <w:szCs w:val="24"/>
              </w:rPr>
              <w:t>1.協助阿里山工作站</w:t>
            </w:r>
            <w:r>
              <w:rPr>
                <w:rFonts w:ascii="微軟正黑體" w:eastAsia="微軟正黑體" w:hAnsi="微軟正黑體" w:cs="微軟正黑體"/>
                <w:spacing w:val="-1"/>
                <w:szCs w:val="24"/>
              </w:rPr>
              <w:t>轄內</w:t>
            </w:r>
            <w:r>
              <w:rPr>
                <w:rFonts w:ascii="微軟正黑體" w:eastAsia="微軟正黑體" w:hAnsi="微軟正黑體" w:cs="微軟正黑體"/>
                <w:szCs w:val="24"/>
              </w:rPr>
              <w:t>每木調查、造</w:t>
            </w:r>
            <w:r>
              <w:rPr>
                <w:rFonts w:ascii="微軟正黑體" w:eastAsia="微軟正黑體" w:hAnsi="微軟正黑體" w:cs="微軟正黑體"/>
                <w:spacing w:val="-1"/>
                <w:szCs w:val="24"/>
              </w:rPr>
              <w:t>林、</w:t>
            </w:r>
            <w:r>
              <w:rPr>
                <w:rFonts w:ascii="微軟正黑體" w:eastAsia="微軟正黑體" w:hAnsi="微軟正黑體" w:cs="微軟正黑體"/>
                <w:szCs w:val="24"/>
              </w:rPr>
              <w:t>伐木等業務。</w:t>
            </w:r>
          </w:p>
          <w:p w:rsidR="00E3363C" w:rsidRDefault="00000000">
            <w:pPr>
              <w:snapToGrid w:val="0"/>
              <w:spacing w:line="400" w:lineRule="exact"/>
              <w:ind w:left="168" w:hanging="168"/>
              <w:jc w:val="both"/>
            </w:pPr>
            <w:r>
              <w:rPr>
                <w:rFonts w:ascii="微軟正黑體" w:eastAsia="微軟正黑體" w:hAnsi="微軟正黑體" w:cs="微軟正黑體"/>
                <w:szCs w:val="24"/>
              </w:rPr>
              <w:t>2.協助阿里山森林遊樂區場域現場管理作業(清潔、綠美化、保全、售票、遊憩服務、自然保育、步道及設施巡檢)等業務。</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right="170"/>
              <w:jc w:val="both"/>
            </w:pPr>
            <w:r>
              <w:rPr>
                <w:rFonts w:ascii="微軟正黑體" w:eastAsia="微軟正黑體" w:hAnsi="微軟正黑體" w:cs="微軟正黑體"/>
                <w:bCs/>
                <w:spacing w:val="-1"/>
                <w:szCs w:val="24"/>
              </w:rPr>
              <w:t>阿里</w:t>
            </w:r>
            <w:r>
              <w:rPr>
                <w:rFonts w:ascii="微軟正黑體" w:eastAsia="微軟正黑體" w:hAnsi="微軟正黑體" w:cs="微軟正黑體"/>
                <w:bCs/>
                <w:szCs w:val="24"/>
              </w:rPr>
              <w:t>山工作站</w:t>
            </w:r>
          </w:p>
          <w:p w:rsidR="00E3363C" w:rsidRDefault="00000000">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陳主任志銀</w:t>
            </w:r>
          </w:p>
          <w:p w:rsidR="00E3363C" w:rsidRDefault="00000000">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簡專員志光</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嘉義分署阿里山工作站</w:t>
            </w:r>
            <w:r>
              <w:rPr>
                <w:rFonts w:ascii="微軟正黑體" w:eastAsia="微軟正黑體" w:hAnsi="微軟正黑體" w:cs="微軟正黑體"/>
                <w:spacing w:val="60"/>
                <w:szCs w:val="24"/>
              </w:rPr>
              <w:t xml:space="preserve"> </w:t>
            </w:r>
            <w:r>
              <w:rPr>
                <w:rFonts w:ascii="微軟正黑體" w:eastAsia="微軟正黑體" w:hAnsi="微軟正黑體" w:cs="微軟正黑體"/>
                <w:szCs w:val="24"/>
              </w:rPr>
              <w:t>(嘉義縣阿里山鄉香林村2鄰17 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szCs w:val="24"/>
              </w:rPr>
              <w:t>簽到，實習時程為115年7月6日(一)</w:t>
            </w:r>
            <w:r>
              <w:rPr>
                <w:rFonts w:ascii="微軟正黑體" w:eastAsia="微軟正黑體" w:hAnsi="微軟正黑體" w:cs="微軟正黑體"/>
                <w:spacing w:val="-5"/>
                <w:szCs w:val="24"/>
              </w:rPr>
              <w:t>至8月28日(五)，週</w:t>
            </w:r>
            <w:r>
              <w:rPr>
                <w:rFonts w:ascii="微軟正黑體" w:eastAsia="微軟正黑體" w:hAnsi="微軟正黑體" w:cs="微軟正黑體"/>
                <w:szCs w:val="24"/>
              </w:rPr>
              <w:t xml:space="preserve"> 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01"/>
              <w:jc w:val="both"/>
              <w:rPr>
                <w:rFonts w:ascii="微軟正黑體" w:eastAsia="微軟正黑體" w:hAnsi="微軟正黑體" w:cs="微軟正黑體"/>
                <w:szCs w:val="24"/>
              </w:rPr>
            </w:pPr>
            <w:r>
              <w:rPr>
                <w:rFonts w:ascii="微軟正黑體" w:eastAsia="微軟正黑體" w:hAnsi="微軟正黑體" w:cs="微軟正黑體"/>
                <w:szCs w:val="24"/>
              </w:rPr>
              <w:t>不限科系，需能適應高山氣候及偏遠地區生活環境</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5" w:right="30" w:hanging="175"/>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聯絡人：簡志光專員</w:t>
            </w:r>
            <w:r>
              <w:rPr>
                <w:rFonts w:ascii="微軟正黑體" w:eastAsia="微軟正黑體" w:hAnsi="微軟正黑體" w:cs="微軟正黑體"/>
                <w:szCs w:val="24"/>
              </w:rPr>
              <w:t>電話：05-2679715分機811</w:t>
            </w:r>
          </w:p>
          <w:p w:rsidR="00E3363C" w:rsidRDefault="00000000">
            <w:pPr>
              <w:snapToGrid w:val="0"/>
              <w:spacing w:before="80" w:line="400" w:lineRule="exact"/>
              <w:ind w:left="175" w:hanging="175"/>
              <w:jc w:val="both"/>
            </w:pPr>
            <w:r>
              <w:rPr>
                <w:rFonts w:ascii="微軟正黑體" w:eastAsia="微軟正黑體" w:hAnsi="微軟正黑體" w:cs="微軟正黑體"/>
                <w:b/>
                <w:bCs/>
                <w:szCs w:val="24"/>
              </w:rPr>
              <w:t>2.提供宿舍借用，</w:t>
            </w:r>
            <w:r>
              <w:rPr>
                <w:rFonts w:ascii="微軟正黑體" w:eastAsia="微軟正黑體" w:hAnsi="微軟正黑體" w:cs="微軟正黑體"/>
                <w:b/>
                <w:bCs/>
              </w:rPr>
              <w:t>餐食及交通請自理</w:t>
            </w:r>
            <w:r>
              <w:rPr>
                <w:rFonts w:ascii="微軟正黑體" w:eastAsia="微軟正黑體" w:hAnsi="微軟正黑體" w:cs="微軟正黑體"/>
                <w:b/>
                <w:bCs/>
                <w:szCs w:val="24"/>
              </w:rPr>
              <w:t>。</w:t>
            </w:r>
          </w:p>
          <w:p w:rsidR="00E3363C" w:rsidRDefault="00000000">
            <w:pPr>
              <w:snapToGrid w:val="0"/>
              <w:spacing w:before="80" w:line="400" w:lineRule="exact"/>
              <w:ind w:left="175" w:hanging="175"/>
              <w:jc w:val="both"/>
              <w:rPr>
                <w:rFonts w:ascii="微軟正黑體" w:eastAsia="微軟正黑體" w:hAnsi="微軟正黑體" w:cs="微軟正黑體"/>
                <w:szCs w:val="24"/>
              </w:rPr>
            </w:pPr>
            <w:r>
              <w:rPr>
                <w:rFonts w:ascii="微軟正黑體" w:eastAsia="微軟正黑體" w:hAnsi="微軟正黑體" w:cs="微軟正黑體"/>
                <w:szCs w:val="24"/>
              </w:rPr>
              <w:t>3.其他：實習內容包含外業課程，需至本分署轄內遊樂區學習，實習生應具基本體能及自備戶外活動基本裝備。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12</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林業保育署嘉義分署奮起湖工作站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造林業務基本認識與實務學習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奮起湖工作站</w:t>
            </w:r>
          </w:p>
          <w:p w:rsidR="00E3363C" w:rsidRDefault="00000000">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轄內育苗、造</w:t>
            </w:r>
          </w:p>
          <w:p w:rsidR="00E3363C" w:rsidRDefault="00000000">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林、採伐等業</w:t>
            </w:r>
          </w:p>
          <w:p w:rsidR="00E3363C" w:rsidRDefault="00000000">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實習（含外業</w:t>
            </w:r>
          </w:p>
          <w:p w:rsidR="00E3363C" w:rsidRDefault="00000000">
            <w:pPr>
              <w:snapToGrid w:val="0"/>
              <w:spacing w:before="49" w:line="400" w:lineRule="exact"/>
              <w:ind w:left="176" w:hanging="250"/>
              <w:jc w:val="both"/>
            </w:pPr>
            <w:r>
              <w:rPr>
                <w:rFonts w:ascii="微軟正黑體" w:eastAsia="微軟正黑體" w:hAnsi="微軟正黑體" w:cs="微軟正黑體"/>
                <w:szCs w:val="24"/>
              </w:rPr>
              <w:t>調查）</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right="170"/>
              <w:jc w:val="both"/>
            </w:pPr>
            <w:r>
              <w:rPr>
                <w:rFonts w:ascii="微軟正黑體" w:eastAsia="微軟正黑體" w:hAnsi="微軟正黑體" w:cs="微軟正黑體"/>
                <w:bCs/>
                <w:spacing w:val="-1"/>
                <w:szCs w:val="24"/>
              </w:rPr>
              <w:t>奮起</w:t>
            </w:r>
            <w:r>
              <w:rPr>
                <w:rFonts w:ascii="微軟正黑體" w:eastAsia="微軟正黑體" w:hAnsi="微軟正黑體" w:cs="微軟正黑體"/>
                <w:bCs/>
                <w:szCs w:val="24"/>
              </w:rPr>
              <w:t>湖工作站</w:t>
            </w:r>
          </w:p>
          <w:p w:rsidR="00E3363C" w:rsidRDefault="00000000">
            <w:pPr>
              <w:snapToGrid w:val="0"/>
              <w:spacing w:line="400" w:lineRule="exact"/>
              <w:jc w:val="both"/>
              <w:rPr>
                <w:rFonts w:ascii="微軟正黑體" w:eastAsia="微軟正黑體" w:hAnsi="微軟正黑體" w:cs="微軟正黑體"/>
                <w:bCs/>
                <w:szCs w:val="24"/>
              </w:rPr>
            </w:pPr>
            <w:r>
              <w:rPr>
                <w:rFonts w:ascii="微軟正黑體" w:eastAsia="微軟正黑體" w:hAnsi="微軟正黑體" w:cs="微軟正黑體"/>
                <w:bCs/>
                <w:szCs w:val="24"/>
              </w:rPr>
              <w:t>李武林主任</w:t>
            </w:r>
          </w:p>
          <w:p w:rsidR="00E3363C" w:rsidRDefault="00000000">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陳子龍技士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嘉義分署奮起湖工作站(嘉義縣竹崎鄉中和村奮起湖2-12 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szCs w:val="24"/>
              </w:rPr>
              <w:t>簽到，實習時程為115年7月6日(一)</w:t>
            </w:r>
            <w:r>
              <w:rPr>
                <w:rFonts w:ascii="微軟正黑體" w:eastAsia="微軟正黑體" w:hAnsi="微軟正黑體" w:cs="微軟正黑體"/>
                <w:spacing w:val="-5"/>
                <w:szCs w:val="24"/>
              </w:rPr>
              <w:t>至8月28日(五)，週</w:t>
            </w:r>
            <w:r>
              <w:rPr>
                <w:rFonts w:ascii="微軟正黑體" w:eastAsia="微軟正黑體" w:hAnsi="微軟正黑體" w:cs="微軟正黑體"/>
                <w:szCs w:val="24"/>
              </w:rPr>
              <w:t>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不限，惟以修習過相關課程為佳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4" w:right="30" w:hanging="143"/>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聯絡人：陳子龍技士</w:t>
            </w:r>
            <w:r>
              <w:rPr>
                <w:rFonts w:ascii="微軟正黑體" w:eastAsia="微軟正黑體" w:hAnsi="微軟正黑體" w:cs="微軟正黑體"/>
                <w:szCs w:val="24"/>
              </w:rPr>
              <w:t>，電話：05-2561027#706</w:t>
            </w:r>
          </w:p>
          <w:p w:rsidR="00E3363C" w:rsidRDefault="00000000">
            <w:pPr>
              <w:snapToGrid w:val="0"/>
              <w:spacing w:before="102" w:line="400" w:lineRule="exact"/>
              <w:ind w:left="209" w:hanging="223"/>
              <w:jc w:val="both"/>
            </w:pPr>
            <w:r>
              <w:rPr>
                <w:rFonts w:ascii="微軟正黑體" w:eastAsia="微軟正黑體" w:hAnsi="微軟正黑體" w:cs="微軟正黑體"/>
                <w:b/>
                <w:bCs/>
                <w:szCs w:val="24"/>
              </w:rPr>
              <w:t>2.提供宿舍借用，</w:t>
            </w:r>
            <w:r>
              <w:rPr>
                <w:rFonts w:ascii="微軟正黑體" w:eastAsia="微軟正黑體" w:hAnsi="微軟正黑體" w:cs="微軟正黑體"/>
                <w:b/>
                <w:bCs/>
              </w:rPr>
              <w:t>餐食宿及交通請自理</w:t>
            </w:r>
            <w:r>
              <w:rPr>
                <w:rFonts w:ascii="微軟正黑體" w:eastAsia="微軟正黑體" w:hAnsi="微軟正黑體" w:cs="微軟正黑體"/>
                <w:b/>
                <w:bCs/>
                <w:szCs w:val="24"/>
              </w:rPr>
              <w:t>。</w:t>
            </w:r>
          </w:p>
          <w:p w:rsidR="00E3363C" w:rsidRDefault="00000000">
            <w:pPr>
              <w:snapToGrid w:val="0"/>
              <w:spacing w:before="101" w:line="400" w:lineRule="exact"/>
              <w:ind w:left="175" w:right="30" w:hanging="173"/>
              <w:jc w:val="both"/>
              <w:rPr>
                <w:rFonts w:ascii="微軟正黑體" w:eastAsia="微軟正黑體" w:hAnsi="微軟正黑體" w:cs="微軟正黑體"/>
                <w:szCs w:val="24"/>
              </w:rPr>
            </w:pPr>
            <w:r>
              <w:rPr>
                <w:rFonts w:ascii="微軟正黑體" w:eastAsia="微軟正黑體" w:hAnsi="微軟正黑體" w:cs="微軟正黑體"/>
                <w:szCs w:val="24"/>
              </w:rPr>
              <w:t>3.其他：實習內容包含外業課程，需至本分署轄內林地學習，實習生應具基本體能及自備戶外活動基本裝備。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13</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林業保育署嘉義分署觸口工作站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林業永續多元工作實務學習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68" w:line="400" w:lineRule="exact"/>
              <w:ind w:left="168" w:hanging="168"/>
              <w:jc w:val="both"/>
              <w:rPr>
                <w:rFonts w:ascii="微軟正黑體" w:eastAsia="微軟正黑體" w:hAnsi="微軟正黑體" w:cs="微軟正黑體"/>
                <w:szCs w:val="24"/>
              </w:rPr>
            </w:pPr>
            <w:r>
              <w:rPr>
                <w:rFonts w:ascii="微軟正黑體" w:eastAsia="微軟正黑體" w:hAnsi="微軟正黑體" w:cs="微軟正黑體"/>
                <w:szCs w:val="24"/>
              </w:rPr>
              <w:t>1.合作社森林經營計畫現場觀摩。</w:t>
            </w:r>
          </w:p>
          <w:p w:rsidR="00E3363C" w:rsidRDefault="00000000">
            <w:pPr>
              <w:snapToGrid w:val="0"/>
              <w:spacing w:line="400" w:lineRule="exact"/>
              <w:ind w:left="168" w:hanging="168"/>
              <w:jc w:val="both"/>
              <w:rPr>
                <w:rFonts w:ascii="微軟正黑體" w:eastAsia="微軟正黑體" w:hAnsi="微軟正黑體" w:cs="微軟正黑體"/>
                <w:szCs w:val="24"/>
              </w:rPr>
            </w:pPr>
            <w:r>
              <w:rPr>
                <w:rFonts w:ascii="微軟正黑體" w:eastAsia="微軟正黑體" w:hAnsi="微軟正黑體" w:cs="微軟正黑體"/>
                <w:szCs w:val="24"/>
              </w:rPr>
              <w:t>2.認識苗圃管理、造林地林木生長狀</w:t>
            </w:r>
            <w:r>
              <w:rPr>
                <w:rFonts w:ascii="微軟正黑體" w:eastAsia="微軟正黑體" w:hAnsi="微軟正黑體" w:cs="微軟正黑體"/>
                <w:szCs w:val="24"/>
              </w:rPr>
              <w:lastRenderedPageBreak/>
              <w:t>況勘查，及造林工作實務學習。練習採伐林木現場基本調查工作，並認識貯木場現場管理。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bCs/>
                <w:szCs w:val="24"/>
              </w:rPr>
              <w:lastRenderedPageBreak/>
              <w:t>觸口工作站</w:t>
            </w:r>
            <w:r>
              <w:rPr>
                <w:rFonts w:ascii="微軟正黑體" w:eastAsia="微軟正黑體" w:hAnsi="微軟正黑體" w:cs="微軟正黑體"/>
                <w:szCs w:val="24"/>
              </w:rPr>
              <w:t>陳志彰主任嚴今君技士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嘉義分署觸口工作站(嘉義縣番路鄉新福村1鄰五虎寮16 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szCs w:val="24"/>
              </w:rPr>
              <w:t>簽到，實習時程為115年7月6日(一) 至8月28日(五)，週一至週五上下班時間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不限，惟以修習過相關課程為佳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66" w:line="400" w:lineRule="exact"/>
              <w:ind w:left="175" w:hanging="245"/>
              <w:rPr>
                <w:rFonts w:ascii="微軟正黑體" w:eastAsia="微軟正黑體" w:hAnsi="微軟正黑體" w:cs="微軟正黑體"/>
                <w:szCs w:val="24"/>
              </w:rPr>
            </w:pPr>
            <w:r>
              <w:rPr>
                <w:rFonts w:ascii="微軟正黑體" w:eastAsia="微軟正黑體" w:hAnsi="微軟正黑體" w:cs="微軟正黑體"/>
                <w:szCs w:val="24"/>
              </w:rPr>
              <w:t>1.聯絡人：嚴今君技士電話：05-2590004 #612</w:t>
            </w:r>
          </w:p>
          <w:p w:rsidR="00E3363C" w:rsidRDefault="00000000">
            <w:pPr>
              <w:snapToGrid w:val="0"/>
              <w:spacing w:before="80" w:line="400" w:lineRule="exact"/>
              <w:ind w:left="175" w:hanging="245"/>
              <w:jc w:val="both"/>
              <w:rPr>
                <w:rFonts w:ascii="微軟正黑體" w:eastAsia="微軟正黑體" w:hAnsi="微軟正黑體" w:cs="微軟正黑體"/>
                <w:b/>
                <w:bCs/>
                <w:szCs w:val="24"/>
              </w:rPr>
            </w:pPr>
            <w:r>
              <w:rPr>
                <w:rFonts w:ascii="微軟正黑體" w:eastAsia="微軟正黑體" w:hAnsi="微軟正黑體" w:cs="微軟正黑體"/>
                <w:b/>
                <w:bCs/>
                <w:szCs w:val="24"/>
              </w:rPr>
              <w:t>2.本實習不提供宿舍借用、餐食及交通須自理。</w:t>
            </w:r>
          </w:p>
          <w:p w:rsidR="00E3363C" w:rsidRDefault="00000000">
            <w:pPr>
              <w:snapToGrid w:val="0"/>
              <w:spacing w:before="80" w:line="400" w:lineRule="exact"/>
              <w:ind w:left="175" w:hanging="175"/>
              <w:jc w:val="both"/>
              <w:rPr>
                <w:rFonts w:ascii="微軟正黑體" w:eastAsia="微軟正黑體" w:hAnsi="微軟正黑體" w:cs="微軟正黑體"/>
                <w:szCs w:val="24"/>
              </w:rPr>
            </w:pPr>
            <w:r>
              <w:rPr>
                <w:rFonts w:ascii="微軟正黑體" w:eastAsia="微軟正黑體" w:hAnsi="微軟正黑體" w:cs="微軟正黑體"/>
                <w:szCs w:val="24"/>
              </w:rPr>
              <w:lastRenderedPageBreak/>
              <w:t>3.其他：實習內容包含外業工作，需至林地內實務學習，實習生應具基本體能及自備戶外活動基本裝備。另本站園區小黑蚊多，建議準備袖套。</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14</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林業保育署嘉義分署關子嶺工作站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林業造林相關業務認識與實務學習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68" w:hanging="168"/>
              <w:jc w:val="both"/>
            </w:pPr>
            <w:r>
              <w:rPr>
                <w:rFonts w:ascii="微軟正黑體" w:eastAsia="微軟正黑體" w:hAnsi="微軟正黑體" w:cs="微軟正黑體"/>
                <w:szCs w:val="24"/>
              </w:rPr>
              <w:t>1.造林地造林木管</w:t>
            </w:r>
            <w:r>
              <w:rPr>
                <w:rFonts w:ascii="微軟正黑體" w:eastAsia="微軟正黑體" w:hAnsi="微軟正黑體" w:cs="微軟正黑體"/>
                <w:spacing w:val="-1"/>
                <w:szCs w:val="24"/>
              </w:rPr>
              <w:t>理、</w:t>
            </w:r>
            <w:r>
              <w:rPr>
                <w:rFonts w:ascii="微軟正黑體" w:eastAsia="微軟正黑體" w:hAnsi="微軟正黑體" w:cs="微軟正黑體"/>
                <w:szCs w:val="24"/>
              </w:rPr>
              <w:t>疏伐伐採等作業(含外業調查)。</w:t>
            </w:r>
          </w:p>
          <w:p w:rsidR="00E3363C" w:rsidRDefault="00000000">
            <w:pPr>
              <w:snapToGrid w:val="0"/>
              <w:spacing w:line="400" w:lineRule="exact"/>
              <w:ind w:left="168" w:hanging="168"/>
              <w:jc w:val="both"/>
            </w:pPr>
            <w:r>
              <w:rPr>
                <w:rFonts w:ascii="微軟正黑體" w:eastAsia="微軟正黑體" w:hAnsi="微軟正黑體" w:cs="微軟正黑體"/>
                <w:szCs w:val="24"/>
              </w:rPr>
              <w:t>2.造林及育苗基礎資</w:t>
            </w:r>
            <w:r>
              <w:rPr>
                <w:rFonts w:ascii="微軟正黑體" w:eastAsia="微軟正黑體" w:hAnsi="微軟正黑體" w:cs="微軟正黑體"/>
                <w:spacing w:val="-1"/>
                <w:szCs w:val="24"/>
              </w:rPr>
              <w:t>料整</w:t>
            </w:r>
            <w:r>
              <w:rPr>
                <w:rFonts w:ascii="微軟正黑體" w:eastAsia="微軟正黑體" w:hAnsi="微軟正黑體" w:cs="微軟正黑體"/>
                <w:szCs w:val="24"/>
              </w:rPr>
              <w:t>理，並建置電子資料庫。</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right="170"/>
              <w:jc w:val="both"/>
            </w:pPr>
            <w:r>
              <w:rPr>
                <w:rFonts w:ascii="微軟正黑體" w:eastAsia="微軟正黑體" w:hAnsi="微軟正黑體" w:cs="微軟正黑體"/>
                <w:bCs/>
                <w:spacing w:val="-1"/>
                <w:szCs w:val="24"/>
              </w:rPr>
              <w:t>關子</w:t>
            </w:r>
            <w:r>
              <w:rPr>
                <w:rFonts w:ascii="微軟正黑體" w:eastAsia="微軟正黑體" w:hAnsi="微軟正黑體" w:cs="微軟正黑體"/>
                <w:bCs/>
                <w:szCs w:val="24"/>
              </w:rPr>
              <w:t>嶺工作站</w:t>
            </w:r>
          </w:p>
          <w:p w:rsidR="00E3363C" w:rsidRDefault="00000000">
            <w:pPr>
              <w:snapToGrid w:val="0"/>
              <w:spacing w:line="400" w:lineRule="exact"/>
              <w:jc w:val="both"/>
              <w:rPr>
                <w:rFonts w:ascii="微軟正黑體" w:eastAsia="微軟正黑體" w:hAnsi="微軟正黑體" w:cs="微軟正黑體"/>
                <w:bCs/>
                <w:szCs w:val="24"/>
              </w:rPr>
            </w:pPr>
            <w:r>
              <w:rPr>
                <w:rFonts w:ascii="微軟正黑體" w:eastAsia="微軟正黑體" w:hAnsi="微軟正黑體" w:cs="微軟正黑體"/>
                <w:bCs/>
                <w:szCs w:val="24"/>
              </w:rPr>
              <w:t>張雯婷主任</w:t>
            </w:r>
          </w:p>
          <w:p w:rsidR="00E3363C" w:rsidRDefault="00000000">
            <w:pPr>
              <w:snapToGrid w:val="0"/>
              <w:spacing w:line="400" w:lineRule="exact"/>
              <w:jc w:val="both"/>
            </w:pPr>
            <w:r>
              <w:rPr>
                <w:rFonts w:ascii="微軟正黑體" w:eastAsia="微軟正黑體" w:hAnsi="微軟正黑體" w:cs="微軟正黑體"/>
                <w:bCs/>
                <w:szCs w:val="24"/>
              </w:rPr>
              <w:t>劉昭吟技正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嘉義分署關子嶺工作站(台南市白河區關嶺里2 鄰關子嶺31號)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93" w:line="400" w:lineRule="exact"/>
              <w:ind w:left="104"/>
              <w:jc w:val="both"/>
            </w:pPr>
            <w:r>
              <w:rPr>
                <w:rFonts w:ascii="微軟正黑體" w:eastAsia="微軟正黑體" w:hAnsi="微軟正黑體" w:cs="微軟正黑體"/>
                <w:szCs w:val="24"/>
              </w:rPr>
              <w:t>打卡，實習時程為115年7月6日(一)至8月28日(五)，週一至週五上下班時間，每日上午8時至17時(得配合本分署彈性時間)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szCs w:val="24"/>
              </w:rPr>
              <w:t>不限，惟</w:t>
            </w:r>
            <w:r>
              <w:rPr>
                <w:rFonts w:ascii="微軟正黑體" w:eastAsia="微軟正黑體" w:hAnsi="微軟正黑體" w:cs="微軟正黑體"/>
                <w:spacing w:val="4"/>
                <w:szCs w:val="24"/>
              </w:rPr>
              <w:t>以修習</w:t>
            </w:r>
            <w:r>
              <w:rPr>
                <w:rFonts w:ascii="微軟正黑體" w:eastAsia="微軟正黑體" w:hAnsi="微軟正黑體" w:cs="微軟正黑體"/>
                <w:szCs w:val="24"/>
              </w:rPr>
              <w:t>過</w:t>
            </w:r>
            <w:r>
              <w:rPr>
                <w:rFonts w:ascii="微軟正黑體" w:eastAsia="微軟正黑體" w:hAnsi="微軟正黑體" w:cs="微軟正黑體"/>
                <w:spacing w:val="2"/>
                <w:szCs w:val="24"/>
              </w:rPr>
              <w:t>林</w:t>
            </w:r>
            <w:r>
              <w:rPr>
                <w:rFonts w:ascii="微軟正黑體" w:eastAsia="微軟正黑體" w:hAnsi="微軟正黑體" w:cs="微軟正黑體"/>
                <w:spacing w:val="1"/>
                <w:szCs w:val="24"/>
              </w:rPr>
              <w:t>業相</w:t>
            </w:r>
            <w:r>
              <w:rPr>
                <w:rFonts w:ascii="微軟正黑體" w:eastAsia="微軟正黑體" w:hAnsi="微軟正黑體" w:cs="微軟正黑體"/>
                <w:szCs w:val="24"/>
              </w:rPr>
              <w:t>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5" w:right="29" w:hanging="173"/>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聯絡人：劉昭吟技正</w:t>
            </w:r>
            <w:r>
              <w:rPr>
                <w:rFonts w:ascii="微軟正黑體" w:eastAsia="微軟正黑體" w:hAnsi="微軟正黑體" w:cs="微軟正黑體"/>
                <w:szCs w:val="24"/>
              </w:rPr>
              <w:t>，電話：06-6822318#421</w:t>
            </w:r>
          </w:p>
          <w:p w:rsidR="00E3363C" w:rsidRDefault="00000000">
            <w:pPr>
              <w:snapToGrid w:val="0"/>
              <w:spacing w:before="99" w:line="400" w:lineRule="exact"/>
              <w:ind w:left="175" w:right="29" w:hanging="216"/>
              <w:jc w:val="both"/>
              <w:rPr>
                <w:rFonts w:ascii="微軟正黑體" w:eastAsia="微軟正黑體" w:hAnsi="微軟正黑體" w:cs="微軟正黑體"/>
                <w:b/>
                <w:bCs/>
                <w:szCs w:val="24"/>
              </w:rPr>
            </w:pPr>
            <w:r>
              <w:rPr>
                <w:rFonts w:ascii="微軟正黑體" w:eastAsia="微軟正黑體" w:hAnsi="微軟正黑體" w:cs="微軟正黑體"/>
                <w:b/>
                <w:bCs/>
                <w:szCs w:val="24"/>
              </w:rPr>
              <w:t>2.本實習不提供宿舍借用、餐食及交通，實習學生需自理。</w:t>
            </w:r>
          </w:p>
          <w:p w:rsidR="00E3363C" w:rsidRDefault="00000000">
            <w:pPr>
              <w:snapToGrid w:val="0"/>
              <w:spacing w:before="99" w:line="400" w:lineRule="exact"/>
              <w:ind w:left="137" w:right="29" w:hanging="180"/>
              <w:jc w:val="both"/>
              <w:rPr>
                <w:rFonts w:ascii="微軟正黑體" w:eastAsia="微軟正黑體" w:hAnsi="微軟正黑體" w:cs="微軟正黑體"/>
                <w:szCs w:val="24"/>
              </w:rPr>
            </w:pPr>
            <w:r>
              <w:rPr>
                <w:rFonts w:ascii="微軟正黑體" w:eastAsia="微軟正黑體" w:hAnsi="微軟正黑體" w:cs="微軟正黑體"/>
                <w:szCs w:val="24"/>
              </w:rPr>
              <w:t>3.其他：實習內容包含 外業活動，實習生應具基本體能及自</w:t>
            </w:r>
            <w:r>
              <w:rPr>
                <w:rFonts w:ascii="微軟正黑體" w:eastAsia="微軟正黑體" w:hAnsi="微軟正黑體" w:cs="微軟正黑體"/>
                <w:szCs w:val="24"/>
              </w:rPr>
              <w:lastRenderedPageBreak/>
              <w:t>備戶外活動基本裝備。</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15</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szCs w:val="24"/>
              </w:rPr>
              <w:t>林業保育署嘉義分署玉井工作站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szCs w:val="24"/>
              </w:rPr>
              <w:t>森林及棲地保育、保護及撫育工作基本認識與實務實習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jc w:val="both"/>
            </w:pPr>
            <w:r>
              <w:rPr>
                <w:rFonts w:ascii="微軟正黑體" w:eastAsia="微軟正黑體" w:hAnsi="微軟正黑體" w:cs="微軟正黑體"/>
                <w:spacing w:val="-1"/>
                <w:szCs w:val="24"/>
              </w:rPr>
              <w:t>瞭解</w:t>
            </w:r>
            <w:r>
              <w:rPr>
                <w:rFonts w:ascii="微軟正黑體" w:eastAsia="微軟正黑體" w:hAnsi="微軟正黑體" w:cs="微軟正黑體"/>
                <w:szCs w:val="24"/>
              </w:rPr>
              <w:t>林地管理、林業推廣、棲地保育、森林保護、造林撫育、育樂場域經營管理等作業內容，加強對林業基礎工作之概念與認識。</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b/>
                <w:szCs w:val="24"/>
              </w:rPr>
              <w:t>玉井工作站</w:t>
            </w:r>
            <w:r>
              <w:rPr>
                <w:rFonts w:ascii="微軟正黑體" w:eastAsia="微軟正黑體" w:hAnsi="微軟正黑體" w:cs="微軟正黑體"/>
                <w:szCs w:val="24"/>
              </w:rPr>
              <w:t>蔡忠誠主任許馨文技士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嘉義分署玉井工作站(台南市玉井區中正路6號)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04" w:right="154"/>
              <w:jc w:val="both"/>
            </w:pPr>
            <w:r>
              <w:rPr>
                <w:rFonts w:ascii="微軟正黑體" w:eastAsia="微軟正黑體" w:hAnsi="微軟正黑體" w:cs="微軟正黑體"/>
                <w:szCs w:val="24"/>
              </w:rPr>
              <w:t>打卡，實習時程為115年7月6日(一)至8月28日(五)，週一至週五上下班時間，每日上午8時至17時(得配合本分署彈性時間)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line="400" w:lineRule="exact"/>
              <w:ind w:left="178" w:hanging="221"/>
              <w:jc w:val="both"/>
              <w:rPr>
                <w:rFonts w:ascii="微軟正黑體" w:eastAsia="微軟正黑體" w:hAnsi="微軟正黑體" w:cs="微軟正黑體"/>
                <w:szCs w:val="24"/>
              </w:rPr>
            </w:pPr>
            <w:r>
              <w:rPr>
                <w:rFonts w:ascii="微軟正黑體" w:eastAsia="微軟正黑體" w:hAnsi="微軟正黑體" w:cs="微軟正黑體"/>
                <w:szCs w:val="24"/>
              </w:rPr>
              <w:t>1.聯絡人：許馨文技士，電話：06-5742031#528</w:t>
            </w:r>
          </w:p>
          <w:p w:rsidR="00E3363C" w:rsidRDefault="00000000">
            <w:pPr>
              <w:snapToGrid w:val="0"/>
              <w:spacing w:before="101" w:line="400" w:lineRule="exact"/>
              <w:ind w:left="177" w:hanging="206"/>
              <w:jc w:val="both"/>
              <w:rPr>
                <w:rFonts w:ascii="微軟正黑體" w:eastAsia="微軟正黑體" w:hAnsi="微軟正黑體" w:cs="微軟正黑體"/>
                <w:b/>
                <w:bCs/>
                <w:szCs w:val="24"/>
              </w:rPr>
            </w:pPr>
            <w:r>
              <w:rPr>
                <w:rFonts w:ascii="微軟正黑體" w:eastAsia="微軟正黑體" w:hAnsi="微軟正黑體" w:cs="微軟正黑體"/>
                <w:b/>
                <w:bCs/>
                <w:szCs w:val="24"/>
              </w:rPr>
              <w:t>2.不提供住宿、餐食及交通工具請自理。</w:t>
            </w:r>
          </w:p>
          <w:p w:rsidR="00E3363C" w:rsidRDefault="00000000">
            <w:pPr>
              <w:snapToGrid w:val="0"/>
              <w:spacing w:before="17" w:line="400" w:lineRule="exact"/>
              <w:ind w:left="176" w:hanging="190"/>
              <w:jc w:val="both"/>
            </w:pPr>
            <w:r>
              <w:rPr>
                <w:rFonts w:ascii="微軟正黑體" w:eastAsia="微軟正黑體" w:hAnsi="微軟正黑體" w:cs="微軟正黑體"/>
                <w:spacing w:val="-3"/>
                <w:szCs w:val="24"/>
              </w:rPr>
              <w:t>4.</w:t>
            </w:r>
            <w:r>
              <w:rPr>
                <w:rFonts w:ascii="微軟正黑體" w:eastAsia="微軟正黑體" w:hAnsi="微軟正黑體" w:cs="新細明體"/>
                <w:spacing w:val="-3"/>
                <w:szCs w:val="24"/>
              </w:rPr>
              <w:t>其他：實習內容包含外</w:t>
            </w:r>
            <w:r>
              <w:rPr>
                <w:rFonts w:ascii="微軟正黑體" w:eastAsia="微軟正黑體" w:hAnsi="微軟正黑體" w:cs="新細明體"/>
                <w:szCs w:val="24"/>
              </w:rPr>
              <w:t>業課程，需至本分署轄內林地學習，實習生應</w:t>
            </w:r>
            <w:r>
              <w:rPr>
                <w:rFonts w:ascii="微軟正黑體" w:eastAsia="微軟正黑體" w:hAnsi="微軟正黑體" w:cs="新細明體"/>
                <w:spacing w:val="-1"/>
                <w:szCs w:val="24"/>
              </w:rPr>
              <w:t>具基本</w:t>
            </w:r>
            <w:r>
              <w:rPr>
                <w:rFonts w:ascii="微軟正黑體" w:eastAsia="微軟正黑體" w:hAnsi="微軟正黑體" w:cs="新細明體"/>
                <w:szCs w:val="24"/>
              </w:rPr>
              <w:t>體能及自備戶外活動基本裝備。</w:t>
            </w:r>
          </w:p>
        </w:tc>
      </w:tr>
      <w:tr w:rsidR="00E3363C">
        <w:tblPrEx>
          <w:tblCellMar>
            <w:top w:w="0" w:type="dxa"/>
            <w:bottom w:w="0" w:type="dxa"/>
          </w:tblCellMar>
        </w:tblPrEx>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16</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林業保育署屏東分署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spacing w:val="-1"/>
              </w:rPr>
              <w:t>森林</w:t>
            </w:r>
            <w:r>
              <w:rPr>
                <w:rFonts w:ascii="微軟正黑體" w:eastAsia="微軟正黑體" w:hAnsi="微軟正黑體" w:cs="微軟正黑體"/>
              </w:rPr>
              <w:t>資源樣區調查</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49"/>
              <w:ind w:left="176" w:hanging="250"/>
            </w:pPr>
            <w:r>
              <w:rPr>
                <w:rFonts w:ascii="微軟正黑體" w:eastAsia="微軟正黑體" w:hAnsi="微軟正黑體" w:cs="Calibri"/>
                <w:szCs w:val="24"/>
              </w:rPr>
              <w:t>1.</w:t>
            </w:r>
            <w:r>
              <w:rPr>
                <w:rFonts w:ascii="微軟正黑體" w:eastAsia="微軟正黑體" w:hAnsi="微軟正黑體" w:cs="微軟正黑體"/>
              </w:rPr>
              <w:t>森林資源樣區調查。</w:t>
            </w:r>
          </w:p>
          <w:p w:rsidR="00E3363C" w:rsidRDefault="00000000">
            <w:pPr>
              <w:snapToGrid w:val="0"/>
              <w:spacing w:before="49"/>
              <w:ind w:left="127" w:hanging="175"/>
              <w:rPr>
                <w:rFonts w:ascii="微軟正黑體" w:eastAsia="微軟正黑體" w:hAnsi="微軟正黑體" w:cs="微軟正黑體"/>
              </w:rPr>
            </w:pPr>
            <w:r>
              <w:rPr>
                <w:rFonts w:ascii="微軟正黑體" w:eastAsia="微軟正黑體" w:hAnsi="微軟正黑體" w:cs="微軟正黑體"/>
              </w:rPr>
              <w:t>2.調查資料紀錄分析。</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rPr>
                <w:rFonts w:ascii="微軟正黑體" w:eastAsia="微軟正黑體" w:hAnsi="微軟正黑體" w:cs="微軟正黑體"/>
              </w:rPr>
            </w:pPr>
            <w:r>
              <w:rPr>
                <w:rFonts w:ascii="微軟正黑體" w:eastAsia="微軟正黑體" w:hAnsi="微軟正黑體" w:cs="微軟正黑體"/>
              </w:rPr>
              <w:t>經營企劃科王中原技正/</w:t>
            </w:r>
          </w:p>
          <w:p w:rsidR="00E3363C" w:rsidRDefault="00000000">
            <w:pPr>
              <w:widowControl/>
              <w:spacing w:line="400" w:lineRule="exact"/>
            </w:pPr>
            <w:r>
              <w:rPr>
                <w:rFonts w:ascii="微軟正黑體" w:eastAsia="微軟正黑體" w:hAnsi="微軟正黑體" w:cs="微軟正黑體"/>
              </w:rPr>
              <w:t>賴盈憲技術士</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經營企劃科(屏東市⺠興路39號)</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line="400" w:lineRule="exact"/>
              <w:jc w:val="both"/>
            </w:pPr>
            <w:r>
              <w:rPr>
                <w:rFonts w:ascii="微軟正黑體" w:eastAsia="微軟正黑體" w:hAnsi="微軟正黑體" w:cs="微軟正黑體"/>
                <w:spacing w:val="2"/>
              </w:rPr>
              <w:t>簽到或打卡，實習時程為115年7月1日至8月31日。週⼀⾄週五每</w:t>
            </w:r>
            <w:r>
              <w:rPr>
                <w:rFonts w:ascii="微軟正黑體" w:eastAsia="微軟正黑體" w:hAnsi="微軟正黑體" w:cs="微軟正黑體"/>
                <w:spacing w:val="2"/>
              </w:rPr>
              <w:lastRenderedPageBreak/>
              <w:t>日工作時數7小時，每週休</w:t>
            </w:r>
            <w:r>
              <w:rPr>
                <w:rFonts w:ascii="微軟正黑體" w:eastAsia="微軟正黑體" w:hAnsi="微軟正黑體" w:cs="微軟正黑體"/>
              </w:rPr>
              <w:t>2日，總時數至</w:t>
            </w:r>
            <w:r>
              <w:rPr>
                <w:rFonts w:ascii="微軟正黑體" w:eastAsia="微軟正黑體" w:hAnsi="微軟正黑體" w:cs="微軟正黑體"/>
                <w:spacing w:val="-2"/>
              </w:rPr>
              <w:t>少240</w:t>
            </w:r>
            <w:r>
              <w:rPr>
                <w:rFonts w:ascii="微軟正黑體" w:eastAsia="微軟正黑體" w:hAnsi="微軟正黑體" w:cs="微軟正黑體"/>
                <w:spacing w:val="-1"/>
              </w:rPr>
              <w:t>小時，</w:t>
            </w:r>
            <w:r>
              <w:rPr>
                <w:rFonts w:ascii="微軟正黑體" w:eastAsia="微軟正黑體" w:hAnsi="微軟正黑體" w:cs="微軟正黑體"/>
              </w:rPr>
              <w:t>惟可視各實習機關(構)依需要調整。</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cs="微軟正黑體"/>
              </w:rPr>
              <w:lastRenderedPageBreak/>
              <w:t>1</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ind w:right="-5"/>
            </w:pPr>
            <w:r>
              <w:rPr>
                <w:rFonts w:ascii="微軟正黑體" w:eastAsia="微軟正黑體" w:hAnsi="微軟正黑體" w:cs="微軟正黑體"/>
              </w:rPr>
              <w:t>不限，惟以修習過林業相關科系為佳</w:t>
            </w:r>
          </w:p>
        </w:tc>
        <w:tc>
          <w:tcPr>
            <w:tcW w:w="2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0" w:line="400" w:lineRule="exact"/>
              <w:jc w:val="both"/>
              <w:rPr>
                <w:rFonts w:ascii="微軟正黑體" w:eastAsia="微軟正黑體" w:hAnsi="微軟正黑體" w:cs="微軟正黑體"/>
              </w:rPr>
            </w:pPr>
            <w:r>
              <w:rPr>
                <w:rFonts w:ascii="微軟正黑體" w:eastAsia="微軟正黑體" w:hAnsi="微軟正黑體" w:cs="微軟正黑體"/>
              </w:rPr>
              <w:t>1.聯絡人：劉心慧</w:t>
            </w:r>
          </w:p>
          <w:p w:rsidR="00E3363C" w:rsidRDefault="00000000">
            <w:pPr>
              <w:snapToGrid w:val="0"/>
              <w:spacing w:before="98" w:line="400" w:lineRule="exact"/>
              <w:ind w:left="204" w:firstLine="1"/>
              <w:rPr>
                <w:rFonts w:ascii="微軟正黑體" w:eastAsia="微軟正黑體" w:hAnsi="微軟正黑體" w:cs="微軟正黑體"/>
              </w:rPr>
            </w:pPr>
            <w:r>
              <w:rPr>
                <w:rFonts w:ascii="微軟正黑體" w:eastAsia="微軟正黑體" w:hAnsi="微軟正黑體" w:cs="微軟正黑體"/>
              </w:rPr>
              <w:t>電話：08-7236941#212</w:t>
            </w:r>
          </w:p>
          <w:p w:rsidR="00E3363C" w:rsidRDefault="00000000">
            <w:pPr>
              <w:snapToGrid w:val="0"/>
              <w:spacing w:before="98" w:line="400" w:lineRule="exact"/>
              <w:ind w:left="175" w:hanging="175"/>
              <w:jc w:val="both"/>
            </w:pPr>
            <w:r>
              <w:rPr>
                <w:rFonts w:ascii="微軟正黑體" w:eastAsia="微軟正黑體" w:hAnsi="微軟正黑體" w:cs="微軟正黑體"/>
              </w:rPr>
              <w:t>2.</w:t>
            </w:r>
            <w:r>
              <w:rPr>
                <w:rFonts w:ascii="微軟正黑體" w:eastAsia="微軟正黑體" w:hAnsi="微軟正黑體" w:cs="微軟正黑體"/>
                <w:b/>
                <w:bCs/>
              </w:rPr>
              <w:t>不提供宿舍借用</w:t>
            </w:r>
            <w:r>
              <w:rPr>
                <w:rFonts w:ascii="微軟正黑體" w:eastAsia="微軟正黑體" w:hAnsi="微軟正黑體" w:cs="微軟正黑體"/>
                <w:b/>
                <w:bCs/>
                <w:szCs w:val="24"/>
              </w:rPr>
              <w:t>，</w:t>
            </w:r>
            <w:r>
              <w:rPr>
                <w:rFonts w:ascii="微軟正黑體" w:eastAsia="微軟正黑體" w:hAnsi="微軟正黑體" w:cs="微軟正黑體"/>
                <w:b/>
                <w:bCs/>
              </w:rPr>
              <w:lastRenderedPageBreak/>
              <w:t>餐食及交通請自理。</w:t>
            </w:r>
          </w:p>
          <w:p w:rsidR="00E3363C" w:rsidRDefault="00000000">
            <w:pPr>
              <w:pStyle w:val="a3"/>
              <w:numPr>
                <w:ilvl w:val="0"/>
                <w:numId w:val="15"/>
              </w:numPr>
              <w:snapToGrid w:val="0"/>
              <w:spacing w:before="98" w:line="400" w:lineRule="exact"/>
              <w:ind w:left="207" w:hanging="207"/>
              <w:jc w:val="both"/>
            </w:pPr>
            <w:r>
              <w:rPr>
                <w:rFonts w:ascii="微軟正黑體" w:eastAsia="微軟正黑體" w:hAnsi="微軟正黑體" w:cs="微軟正黑體"/>
              </w:rPr>
              <w:t>其他：可於林地作業之背包、雨衣、保暖衣物及</w:t>
            </w:r>
            <w:r>
              <w:rPr>
                <w:rFonts w:ascii="微軟正黑體" w:eastAsia="微軟正黑體" w:hAnsi="微軟正黑體" w:cs="微軟正黑體"/>
                <w:spacing w:val="-1"/>
              </w:rPr>
              <w:t>雨鞋</w:t>
            </w:r>
            <w:r>
              <w:rPr>
                <w:rFonts w:ascii="微軟正黑體" w:eastAsia="微軟正黑體" w:hAnsi="微軟正黑體" w:cs="微軟正黑體"/>
              </w:rPr>
              <w:t>等；實習內容包含外業課程，應具備基本體能為佳。</w:t>
            </w:r>
          </w:p>
          <w:p w:rsidR="00E3363C" w:rsidRDefault="00000000">
            <w:pPr>
              <w:pStyle w:val="a3"/>
              <w:numPr>
                <w:ilvl w:val="0"/>
                <w:numId w:val="15"/>
              </w:numPr>
              <w:snapToGrid w:val="0"/>
              <w:spacing w:before="98" w:line="400" w:lineRule="exact"/>
              <w:ind w:left="207" w:hanging="207"/>
              <w:jc w:val="both"/>
              <w:rPr>
                <w:rFonts w:ascii="微軟正黑體" w:eastAsia="微軟正黑體" w:hAnsi="微軟正黑體" w:cs="微軟正黑體"/>
              </w:rPr>
            </w:pPr>
            <w:r>
              <w:rPr>
                <w:rFonts w:ascii="微軟正黑體" w:eastAsia="微軟正黑體" w:hAnsi="微軟正黑體" w:cs="微軟正黑體"/>
              </w:rPr>
              <w:t>完成實習可獲得屏東分署自行研發宣導品1份。</w:t>
            </w:r>
          </w:p>
        </w:tc>
      </w:tr>
      <w:tr w:rsidR="00E3363C">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203"/>
              <w:ind w:left="103"/>
              <w:rPr>
                <w:rFonts w:ascii="微軟正黑體" w:eastAsia="微軟正黑體" w:hAnsi="微軟正黑體" w:cs="微軟正黑體"/>
              </w:rPr>
            </w:pPr>
            <w:r>
              <w:rPr>
                <w:rFonts w:ascii="微軟正黑體" w:eastAsia="微軟正黑體" w:hAnsi="微軟正黑體" w:cs="微軟正黑體"/>
              </w:rPr>
              <w:t>FSC FM/</w:t>
            </w:r>
          </w:p>
          <w:p w:rsidR="00E3363C" w:rsidRDefault="00000000">
            <w:pPr>
              <w:widowControl/>
              <w:spacing w:line="400" w:lineRule="exact"/>
            </w:pPr>
            <w:r>
              <w:rPr>
                <w:rFonts w:ascii="微軟正黑體" w:eastAsia="微軟正黑體" w:hAnsi="微軟正黑體" w:cs="微軟正黑體"/>
                <w:spacing w:val="-1"/>
              </w:rPr>
              <w:t>C</w:t>
            </w:r>
            <w:r>
              <w:rPr>
                <w:rFonts w:ascii="微軟正黑體" w:eastAsia="微軟正黑體" w:hAnsi="微軟正黑體" w:cs="微軟正黑體"/>
              </w:rPr>
              <w:t>oc 森林驗證</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49"/>
              <w:ind w:left="175" w:hanging="194"/>
              <w:rPr>
                <w:rFonts w:ascii="微軟正黑體" w:eastAsia="微軟正黑體" w:hAnsi="微軟正黑體" w:cs="微軟正黑體"/>
              </w:rPr>
            </w:pPr>
            <w:r>
              <w:rPr>
                <w:rFonts w:ascii="微軟正黑體" w:eastAsia="微軟正黑體" w:hAnsi="微軟正黑體" w:cs="微軟正黑體"/>
              </w:rPr>
              <w:t>1.認識FSC管理系統。</w:t>
            </w:r>
          </w:p>
          <w:p w:rsidR="00E3363C" w:rsidRDefault="00000000">
            <w:pPr>
              <w:snapToGrid w:val="0"/>
              <w:spacing w:before="49"/>
              <w:ind w:left="132" w:hanging="151"/>
              <w:rPr>
                <w:rFonts w:ascii="微軟正黑體" w:eastAsia="微軟正黑體" w:hAnsi="微軟正黑體" w:cs="微軟正黑體"/>
              </w:rPr>
            </w:pPr>
            <w:r>
              <w:rPr>
                <w:rFonts w:ascii="微軟正黑體" w:eastAsia="微軟正黑體" w:hAnsi="微軟正黑體" w:cs="微軟正黑體"/>
              </w:rPr>
              <w:t>2.協助FSC監測資料整理</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rPr>
                <w:rFonts w:ascii="微軟正黑體" w:eastAsia="微軟正黑體" w:hAnsi="微軟正黑體" w:cs="微軟正黑體"/>
              </w:rPr>
            </w:pPr>
            <w:r>
              <w:rPr>
                <w:rFonts w:ascii="微軟正黑體" w:eastAsia="微軟正黑體" w:hAnsi="微軟正黑體" w:cs="微軟正黑體"/>
              </w:rPr>
              <w:t>經營企劃科謝欣穎技正/</w:t>
            </w:r>
          </w:p>
          <w:p w:rsidR="00E3363C" w:rsidRDefault="00000000">
            <w:pPr>
              <w:widowControl/>
              <w:spacing w:line="400" w:lineRule="exact"/>
            </w:pPr>
            <w:r>
              <w:rPr>
                <w:rFonts w:ascii="微軟正黑體" w:eastAsia="微軟正黑體" w:hAnsi="微軟正黑體" w:cs="微軟正黑體"/>
              </w:rPr>
              <w:t>李孝亭科員</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r>
      <w:tr w:rsidR="00E3363C">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育苗</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苗圃管理與實務作業</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83"/>
              <w:rPr>
                <w:rFonts w:ascii="微軟正黑體" w:eastAsia="微軟正黑體" w:hAnsi="微軟正黑體" w:cs="微軟正黑體"/>
              </w:rPr>
            </w:pPr>
            <w:r>
              <w:rPr>
                <w:rFonts w:ascii="微軟正黑體" w:eastAsia="微軟正黑體" w:hAnsi="微軟正黑體" w:cs="微軟正黑體"/>
              </w:rPr>
              <w:t>經營企劃科劉心慧技正/</w:t>
            </w:r>
          </w:p>
          <w:p w:rsidR="00E3363C" w:rsidRDefault="00000000">
            <w:pPr>
              <w:widowControl/>
              <w:spacing w:line="400" w:lineRule="exact"/>
            </w:pPr>
            <w:r>
              <w:rPr>
                <w:rFonts w:ascii="微軟正黑體" w:eastAsia="微軟正黑體" w:hAnsi="微軟正黑體" w:cs="微軟正黑體"/>
              </w:rPr>
              <w:t>洪晨溥技士</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r>
      <w:tr w:rsidR="00E3363C">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spacing w:val="-1"/>
              </w:rPr>
              <w:t>永續</w:t>
            </w:r>
            <w:r>
              <w:rPr>
                <w:rFonts w:ascii="微軟正黑體" w:eastAsia="微軟正黑體" w:hAnsi="微軟正黑體" w:cs="微軟正黑體"/>
              </w:rPr>
              <w:t>森林經營</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rPr>
              <w:t>國有林林地分區及可生產性人工林判釋及規劃</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rPr>
                <w:rFonts w:ascii="微軟正黑體" w:eastAsia="微軟正黑體" w:hAnsi="微軟正黑體" w:cs="微軟正黑體"/>
              </w:rPr>
            </w:pPr>
            <w:r>
              <w:rPr>
                <w:rFonts w:ascii="微軟正黑體" w:eastAsia="微軟正黑體" w:hAnsi="微軟正黑體" w:cs="微軟正黑體"/>
              </w:rPr>
              <w:t>經營企劃科蔡瑞芬技正/</w:t>
            </w:r>
          </w:p>
          <w:p w:rsidR="00E3363C" w:rsidRDefault="00000000">
            <w:pPr>
              <w:widowControl/>
              <w:spacing w:line="400" w:lineRule="exact"/>
            </w:pPr>
            <w:r>
              <w:rPr>
                <w:rFonts w:ascii="微軟正黑體" w:eastAsia="微軟正黑體" w:hAnsi="微軟正黑體" w:cs="微軟正黑體"/>
              </w:rPr>
              <w:t>陳君傑技士</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r>
      <w:tr w:rsidR="00E3363C">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222"/>
              <w:rPr>
                <w:rFonts w:ascii="微軟正黑體" w:eastAsia="微軟正黑體" w:hAnsi="微軟正黑體" w:cs="微軟正黑體"/>
              </w:rPr>
            </w:pPr>
            <w:r>
              <w:rPr>
                <w:rFonts w:ascii="微軟正黑體" w:eastAsia="微軟正黑體" w:hAnsi="微軟正黑體" w:cs="微軟正黑體"/>
              </w:rPr>
              <w:t>實習報告</w:t>
            </w:r>
          </w:p>
          <w:p w:rsidR="00E3363C" w:rsidRDefault="00000000">
            <w:pPr>
              <w:widowControl/>
              <w:spacing w:line="400" w:lineRule="exact"/>
            </w:pPr>
            <w:r>
              <w:rPr>
                <w:rFonts w:ascii="微軟正黑體" w:eastAsia="微軟正黑體" w:hAnsi="微軟正黑體" w:cs="微軟正黑體"/>
              </w:rPr>
              <w:t>整理</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cs="微軟正黑體"/>
                <w:spacing w:val="-1"/>
              </w:rPr>
              <w:t>實習</w:t>
            </w:r>
            <w:r>
              <w:rPr>
                <w:rFonts w:ascii="微軟正黑體" w:eastAsia="微軟正黑體" w:hAnsi="微軟正黑體" w:cs="微軟正黑體"/>
              </w:rPr>
              <w:t>2個月之簡報整理及感言分享</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rPr>
                <w:rFonts w:ascii="微軟正黑體" w:eastAsia="微軟正黑體" w:hAnsi="微軟正黑體" w:cs="微軟正黑體"/>
              </w:rPr>
            </w:pPr>
            <w:r>
              <w:rPr>
                <w:rFonts w:ascii="微軟正黑體" w:eastAsia="微軟正黑體" w:hAnsi="微軟正黑體" w:cs="微軟正黑體"/>
              </w:rPr>
              <w:t>經營企劃科林湘玲科⻑/</w:t>
            </w:r>
          </w:p>
          <w:p w:rsidR="00E3363C" w:rsidRDefault="00000000">
            <w:pPr>
              <w:widowControl/>
              <w:spacing w:line="400" w:lineRule="exact"/>
            </w:pPr>
            <w:r>
              <w:rPr>
                <w:rFonts w:ascii="微軟正黑體" w:eastAsia="微軟正黑體" w:hAnsi="微軟正黑體" w:cs="微軟正黑體"/>
              </w:rPr>
              <w:t>劉心慧技正</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400" w:lineRule="exact"/>
              <w:rPr>
                <w:rFonts w:ascii="微軟正黑體" w:eastAsia="微軟正黑體" w:hAnsi="微軟正黑體"/>
                <w:szCs w:val="28"/>
              </w:rPr>
            </w:pP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rPr>
            </w:pPr>
            <w:r>
              <w:rPr>
                <w:rFonts w:ascii="微軟正黑體" w:eastAsia="微軟正黑體" w:hAnsi="微軟正黑體"/>
              </w:rPr>
              <w:lastRenderedPageBreak/>
              <w:t>17</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rPr>
              <w:t>林業及自然保育署臺東分署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rPr>
              <w:t>嘉明湖國家步道及山屋管理實習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rPr>
              <w:t>山屋經營管理、自然步道維護、登山教育推廣，及協助資料收集等實務訓練</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jc w:val="both"/>
              <w:rPr>
                <w:rFonts w:cs="Times New Roman"/>
                <w:color w:val="auto"/>
                <w:kern w:val="3"/>
                <w:sz w:val="23"/>
                <w:szCs w:val="23"/>
              </w:rPr>
            </w:pPr>
            <w:r>
              <w:rPr>
                <w:rFonts w:cs="Times New Roman"/>
                <w:color w:val="auto"/>
                <w:kern w:val="3"/>
                <w:sz w:val="23"/>
                <w:szCs w:val="23"/>
              </w:rPr>
              <w:t>森林育樂科陳盈源科長</w:t>
            </w:r>
          </w:p>
          <w:p w:rsidR="00E3363C" w:rsidRDefault="00000000">
            <w:pPr>
              <w:pStyle w:val="Default"/>
              <w:snapToGrid w:val="0"/>
              <w:jc w:val="both"/>
              <w:rPr>
                <w:rFonts w:cs="Times New Roman"/>
                <w:color w:val="auto"/>
                <w:kern w:val="3"/>
                <w:sz w:val="23"/>
                <w:szCs w:val="23"/>
              </w:rPr>
            </w:pPr>
            <w:r>
              <w:rPr>
                <w:rFonts w:cs="Times New Roman"/>
                <w:color w:val="auto"/>
                <w:kern w:val="3"/>
                <w:sz w:val="23"/>
                <w:szCs w:val="23"/>
              </w:rPr>
              <w:t>蔡耀祖技正</w:t>
            </w:r>
          </w:p>
          <w:p w:rsidR="00E3363C" w:rsidRDefault="00000000">
            <w:pPr>
              <w:widowControl/>
              <w:spacing w:line="400" w:lineRule="exact"/>
              <w:jc w:val="both"/>
            </w:pPr>
            <w:r>
              <w:rPr>
                <w:rFonts w:ascii="微軟正黑體" w:eastAsia="微軟正黑體" w:hAnsi="微軟正黑體"/>
                <w:sz w:val="23"/>
                <w:szCs w:val="23"/>
              </w:rPr>
              <w:t>王義羣科員</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sz w:val="23"/>
                <w:szCs w:val="23"/>
              </w:rPr>
              <w:t>向陽國家森林遊樂區、嘉明湖國家步道(臺東縣海端鄉利稻村3鄰向陽7號)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ind w:left="163" w:hanging="163"/>
              <w:jc w:val="both"/>
              <w:rPr>
                <w:rFonts w:cs="Times New Roman"/>
                <w:color w:val="auto"/>
                <w:kern w:val="3"/>
                <w:sz w:val="23"/>
                <w:szCs w:val="23"/>
              </w:rPr>
            </w:pPr>
            <w:r>
              <w:rPr>
                <w:rFonts w:cs="Times New Roman"/>
                <w:color w:val="auto"/>
                <w:kern w:val="3"/>
                <w:sz w:val="23"/>
                <w:szCs w:val="23"/>
              </w:rPr>
              <w:t>1.每日簽到，實習時程為115年7月1日至8月31日，週一至週五，每日8小時，總實習時數至少需達240小時。</w:t>
            </w:r>
          </w:p>
          <w:p w:rsidR="00E3363C" w:rsidRDefault="00000000">
            <w:pPr>
              <w:widowControl/>
              <w:spacing w:line="400" w:lineRule="exact"/>
              <w:ind w:left="202" w:hanging="202"/>
              <w:jc w:val="both"/>
            </w:pPr>
            <w:r>
              <w:rPr>
                <w:rFonts w:ascii="微軟正黑體" w:eastAsia="微軟正黑體" w:hAnsi="微軟正黑體"/>
                <w:sz w:val="23"/>
                <w:szCs w:val="23"/>
              </w:rPr>
              <w:t>2.因地處偏遠，得連續排休，如有預計排休，應事前與指導員提出申請。</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sz w:val="23"/>
                <w:szCs w:val="23"/>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ind w:left="331" w:hanging="331"/>
              <w:rPr>
                <w:rFonts w:ascii="微軟正黑體" w:eastAsia="微軟正黑體" w:hAnsi="微軟正黑體"/>
                <w:sz w:val="23"/>
                <w:szCs w:val="23"/>
              </w:rPr>
            </w:pPr>
            <w:r>
              <w:rPr>
                <w:rFonts w:ascii="微軟正黑體" w:eastAsia="微軟正黑體" w:hAnsi="微軟正黑體"/>
                <w:sz w:val="23"/>
                <w:szCs w:val="23"/>
              </w:rPr>
              <w:t xml:space="preserve">1.不限科系。 </w:t>
            </w:r>
          </w:p>
          <w:p w:rsidR="00E3363C" w:rsidRDefault="00000000">
            <w:pPr>
              <w:widowControl/>
              <w:snapToGrid w:val="0"/>
              <w:spacing w:line="400" w:lineRule="exact"/>
              <w:ind w:left="177" w:hanging="177"/>
              <w:contextualSpacing/>
              <w:jc w:val="both"/>
              <w:rPr>
                <w:rFonts w:ascii="微軟正黑體" w:eastAsia="微軟正黑體" w:hAnsi="微軟正黑體"/>
                <w:sz w:val="23"/>
                <w:szCs w:val="23"/>
              </w:rPr>
            </w:pPr>
            <w:r>
              <w:rPr>
                <w:rFonts w:ascii="微軟正黑體" w:eastAsia="微軟正黑體" w:hAnsi="微軟正黑體"/>
                <w:sz w:val="23"/>
                <w:szCs w:val="23"/>
              </w:rPr>
              <w:t>2.熱愛自然，對登山、戶外教育具熱忱以及體能較佳者。</w:t>
            </w:r>
          </w:p>
          <w:p w:rsidR="00E3363C" w:rsidRDefault="00000000">
            <w:pPr>
              <w:widowControl/>
              <w:spacing w:line="400" w:lineRule="exact"/>
              <w:ind w:left="177" w:hanging="177"/>
              <w:jc w:val="both"/>
              <w:rPr>
                <w:rFonts w:ascii="微軟正黑體" w:eastAsia="微軟正黑體" w:hAnsi="微軟正黑體" w:cs="微軟正黑體"/>
              </w:rPr>
            </w:pPr>
            <w:r>
              <w:rPr>
                <w:rFonts w:ascii="微軟正黑體" w:eastAsia="微軟正黑體" w:hAnsi="微軟正黑體" w:cs="微軟正黑體"/>
              </w:rPr>
              <w:t>3.對自然環境維護、山屋管理工作有興趣，並有登高海拔山域有經驗及有能力背負重物達15公斤者。</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ind w:left="229" w:hanging="241"/>
              <w:jc w:val="both"/>
              <w:rPr>
                <w:rFonts w:cs="Times New Roman"/>
                <w:color w:val="auto"/>
                <w:kern w:val="3"/>
              </w:rPr>
            </w:pPr>
            <w:r>
              <w:rPr>
                <w:rFonts w:cs="Times New Roman"/>
                <w:color w:val="auto"/>
                <w:kern w:val="3"/>
              </w:rPr>
              <w:t>1.聯絡人：王義羣</w:t>
            </w:r>
          </w:p>
          <w:p w:rsidR="00E3363C" w:rsidRDefault="00000000">
            <w:pPr>
              <w:pStyle w:val="Default"/>
              <w:snapToGrid w:val="0"/>
              <w:ind w:left="176"/>
              <w:rPr>
                <w:rFonts w:cs="Times New Roman"/>
                <w:color w:val="auto"/>
                <w:kern w:val="3"/>
              </w:rPr>
            </w:pPr>
            <w:r>
              <w:rPr>
                <w:rFonts w:cs="Times New Roman"/>
                <w:color w:val="auto"/>
                <w:kern w:val="3"/>
              </w:rPr>
              <w:t>電話：089-324121 #716</w:t>
            </w:r>
          </w:p>
          <w:p w:rsidR="00E3363C" w:rsidRDefault="00000000">
            <w:pPr>
              <w:pStyle w:val="Default"/>
              <w:snapToGrid w:val="0"/>
              <w:ind w:left="229" w:hanging="241"/>
              <w:jc w:val="both"/>
            </w:pPr>
            <w:r>
              <w:rPr>
                <w:rFonts w:cs="Times New Roman"/>
                <w:color w:val="auto"/>
                <w:kern w:val="3"/>
              </w:rPr>
              <w:t>2.</w:t>
            </w:r>
            <w:r>
              <w:rPr>
                <w:rFonts w:cs="Times New Roman"/>
                <w:b/>
                <w:bCs/>
                <w:color w:val="auto"/>
                <w:kern w:val="3"/>
              </w:rPr>
              <w:t>提供住宿、不提供伙食，膳食自負。</w:t>
            </w:r>
          </w:p>
          <w:p w:rsidR="00E3363C" w:rsidRDefault="00000000">
            <w:pPr>
              <w:pStyle w:val="Default"/>
              <w:snapToGrid w:val="0"/>
              <w:ind w:left="229" w:hanging="241"/>
              <w:jc w:val="both"/>
              <w:rPr>
                <w:rFonts w:cs="Times New Roman"/>
                <w:color w:val="auto"/>
                <w:kern w:val="3"/>
              </w:rPr>
            </w:pPr>
            <w:r>
              <w:rPr>
                <w:rFonts w:cs="Times New Roman"/>
                <w:color w:val="auto"/>
                <w:kern w:val="3"/>
              </w:rPr>
              <w:t>3.服勤場域地處偏遠，需自備汽機車並持有汽機車駕照。</w:t>
            </w:r>
          </w:p>
          <w:p w:rsidR="00E3363C" w:rsidRDefault="00000000">
            <w:pPr>
              <w:pStyle w:val="Default"/>
              <w:snapToGrid w:val="0"/>
              <w:ind w:left="229" w:hanging="241"/>
              <w:jc w:val="both"/>
              <w:rPr>
                <w:rFonts w:cs="Times New Roman"/>
                <w:color w:val="auto"/>
                <w:kern w:val="3"/>
              </w:rPr>
            </w:pPr>
            <w:r>
              <w:rPr>
                <w:rFonts w:cs="Times New Roman"/>
                <w:color w:val="auto"/>
                <w:kern w:val="3"/>
              </w:rPr>
              <w:t>4.向陽遊樂區附住宿備勤室(有棉被、枕頭、洗衣機、廚房等基本生活設備用品)。</w:t>
            </w:r>
          </w:p>
          <w:p w:rsidR="00E3363C" w:rsidRDefault="00000000">
            <w:pPr>
              <w:pStyle w:val="Default"/>
              <w:snapToGrid w:val="0"/>
              <w:ind w:left="229" w:hanging="241"/>
              <w:jc w:val="both"/>
              <w:rPr>
                <w:rFonts w:cs="Times New Roman"/>
                <w:color w:val="auto"/>
                <w:kern w:val="3"/>
              </w:rPr>
            </w:pPr>
            <w:r>
              <w:rPr>
                <w:rFonts w:cs="Times New Roman"/>
                <w:color w:val="auto"/>
                <w:kern w:val="3"/>
              </w:rPr>
              <w:t>5.自備個人用登山裝備。</w:t>
            </w:r>
          </w:p>
          <w:p w:rsidR="00E3363C" w:rsidRDefault="00000000">
            <w:pPr>
              <w:widowControl/>
              <w:spacing w:line="400" w:lineRule="exact"/>
              <w:ind w:left="221" w:hanging="221"/>
              <w:jc w:val="both"/>
            </w:pPr>
            <w:r>
              <w:rPr>
                <w:rFonts w:ascii="微軟正黑體" w:eastAsia="微軟正黑體" w:hAnsi="微軟正黑體"/>
              </w:rPr>
              <w:t>6.實習表現良好者，頒發實習證書及贈送精美禮品1份。</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18</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rPr>
              <w:t>林業保育署臺東分署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rPr>
              <w:t>治山防災及林道工程相關業務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rPr>
              <w:t>辦理治山防災工程、林道改善與維護相關實務訓練</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rPr>
                <w:rFonts w:cs="Times New Roman"/>
                <w:kern w:val="3"/>
                <w:sz w:val="23"/>
                <w:szCs w:val="23"/>
              </w:rPr>
            </w:pPr>
            <w:r>
              <w:rPr>
                <w:rFonts w:cs="Times New Roman"/>
                <w:kern w:val="3"/>
                <w:sz w:val="23"/>
                <w:szCs w:val="23"/>
              </w:rPr>
              <w:t>集水區治理科</w:t>
            </w:r>
          </w:p>
          <w:p w:rsidR="00E3363C" w:rsidRDefault="00000000">
            <w:pPr>
              <w:pStyle w:val="Default"/>
              <w:snapToGrid w:val="0"/>
              <w:rPr>
                <w:rFonts w:cs="Times New Roman"/>
                <w:kern w:val="3"/>
                <w:sz w:val="23"/>
                <w:szCs w:val="23"/>
              </w:rPr>
            </w:pPr>
            <w:r>
              <w:rPr>
                <w:rFonts w:cs="Times New Roman"/>
                <w:kern w:val="3"/>
                <w:sz w:val="23"/>
                <w:szCs w:val="23"/>
              </w:rPr>
              <w:t>張科長蘇能</w:t>
            </w:r>
          </w:p>
          <w:p w:rsidR="00E3363C" w:rsidRDefault="00000000">
            <w:pPr>
              <w:widowControl/>
              <w:spacing w:line="400" w:lineRule="exact"/>
            </w:pPr>
            <w:r>
              <w:rPr>
                <w:rFonts w:ascii="微軟正黑體" w:eastAsia="微軟正黑體" w:hAnsi="微軟正黑體"/>
                <w:sz w:val="23"/>
                <w:szCs w:val="23"/>
              </w:rPr>
              <w:t>施技正靜惠</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jc w:val="both"/>
              <w:rPr>
                <w:rFonts w:cs="Times New Roman"/>
                <w:kern w:val="3"/>
                <w:sz w:val="23"/>
                <w:szCs w:val="23"/>
              </w:rPr>
            </w:pPr>
            <w:r>
              <w:rPr>
                <w:rFonts w:cs="Times New Roman"/>
                <w:kern w:val="3"/>
                <w:sz w:val="23"/>
                <w:szCs w:val="23"/>
              </w:rPr>
              <w:t>林業保育署臺東分署</w:t>
            </w:r>
          </w:p>
          <w:p w:rsidR="00E3363C" w:rsidRDefault="00000000">
            <w:pPr>
              <w:widowControl/>
              <w:spacing w:line="400" w:lineRule="exact"/>
              <w:jc w:val="both"/>
            </w:pPr>
            <w:r>
              <w:rPr>
                <w:rFonts w:ascii="微軟正黑體" w:eastAsia="微軟正黑體" w:hAnsi="微軟正黑體"/>
                <w:sz w:val="23"/>
                <w:szCs w:val="23"/>
              </w:rPr>
              <w:t>(臺東市廣東路297號)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pPr>
            <w:r>
              <w:rPr>
                <w:rFonts w:ascii="微軟正黑體" w:eastAsia="微軟正黑體" w:hAnsi="微軟正黑體"/>
                <w:sz w:val="23"/>
                <w:szCs w:val="23"/>
              </w:rPr>
              <w:t>每日簽到，實習時程為115年7月1日至8月31日，週一至週五上下班時間，總實習時數至少需240小時。</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sz w:val="23"/>
                <w:szCs w:val="23"/>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ind w:right="-110"/>
            </w:pPr>
            <w:r>
              <w:rPr>
                <w:rFonts w:ascii="微軟正黑體" w:eastAsia="微軟正黑體" w:hAnsi="微軟正黑體"/>
                <w:sz w:val="23"/>
                <w:szCs w:val="23"/>
              </w:rPr>
              <w:t>以土木工程及水土保持學系為佳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Default"/>
              <w:snapToGrid w:val="0"/>
              <w:ind w:left="233" w:hanging="245"/>
              <w:rPr>
                <w:rFonts w:cs="Times New Roman"/>
                <w:kern w:val="3"/>
              </w:rPr>
            </w:pPr>
            <w:r>
              <w:rPr>
                <w:rFonts w:cs="Times New Roman"/>
                <w:kern w:val="3"/>
              </w:rPr>
              <w:t>1.聯絡人：蘇志凌</w:t>
            </w:r>
          </w:p>
          <w:p w:rsidR="00E3363C" w:rsidRDefault="00000000">
            <w:pPr>
              <w:pStyle w:val="Default"/>
              <w:snapToGrid w:val="0"/>
              <w:ind w:left="229" w:hanging="55"/>
              <w:rPr>
                <w:rFonts w:cs="Times New Roman"/>
                <w:kern w:val="3"/>
              </w:rPr>
            </w:pPr>
            <w:r>
              <w:rPr>
                <w:rFonts w:cs="Times New Roman"/>
                <w:kern w:val="3"/>
              </w:rPr>
              <w:t>電話：089-324121#512</w:t>
            </w:r>
          </w:p>
          <w:p w:rsidR="00E3363C" w:rsidRDefault="00000000">
            <w:pPr>
              <w:widowControl/>
              <w:spacing w:line="400" w:lineRule="exact"/>
            </w:pPr>
            <w:r>
              <w:rPr>
                <w:rFonts w:ascii="微軟正黑體" w:eastAsia="微軟正黑體" w:hAnsi="微軟正黑體"/>
                <w:b/>
                <w:bCs/>
              </w:rPr>
              <w:t>2.不提供宿舍借用。</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19</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rPr>
              <w:t>林業保育署花蓮分署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pPr>
            <w:r>
              <w:rPr>
                <w:rFonts w:ascii="微軟正黑體" w:eastAsia="微軟正黑體" w:hAnsi="微軟正黑體"/>
              </w:rPr>
              <w:t>池南自然</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jc w:val="both"/>
              <w:rPr>
                <w:rFonts w:ascii="微軟正黑體" w:eastAsia="微軟正黑體" w:hAnsi="微軟正黑體"/>
              </w:rPr>
            </w:pPr>
            <w:r>
              <w:rPr>
                <w:rFonts w:ascii="微軟正黑體" w:eastAsia="微軟正黑體" w:hAnsi="微軟正黑體"/>
              </w:rPr>
              <w:t>1.環境教育課程規劃與操作實務。</w:t>
            </w:r>
          </w:p>
          <w:p w:rsidR="00E3363C" w:rsidRDefault="00000000">
            <w:pPr>
              <w:widowControl/>
              <w:spacing w:line="400" w:lineRule="exact"/>
              <w:jc w:val="both"/>
              <w:rPr>
                <w:rFonts w:ascii="微軟正黑體" w:eastAsia="微軟正黑體" w:hAnsi="微軟正黑體"/>
              </w:rPr>
            </w:pPr>
            <w:r>
              <w:rPr>
                <w:rFonts w:ascii="微軟正黑體" w:eastAsia="微軟正黑體" w:hAnsi="微軟正黑體"/>
              </w:rPr>
              <w:t>2.暑期營隊活動籌劃及執行。</w:t>
            </w:r>
          </w:p>
          <w:p w:rsidR="00E3363C" w:rsidRDefault="00000000">
            <w:pPr>
              <w:widowControl/>
              <w:spacing w:line="400" w:lineRule="exact"/>
              <w:jc w:val="both"/>
              <w:rPr>
                <w:rFonts w:ascii="微軟正黑體" w:eastAsia="微軟正黑體" w:hAnsi="微軟正黑體"/>
              </w:rPr>
            </w:pPr>
            <w:r>
              <w:rPr>
                <w:rFonts w:ascii="微軟正黑體" w:eastAsia="微軟正黑體" w:hAnsi="微軟正黑體"/>
              </w:rPr>
              <w:t>3.協助中心維護與管理生態教學場域。</w:t>
            </w:r>
          </w:p>
          <w:p w:rsidR="00E3363C" w:rsidRDefault="00000000">
            <w:pPr>
              <w:widowControl/>
              <w:spacing w:line="400" w:lineRule="exact"/>
              <w:jc w:val="both"/>
              <w:rPr>
                <w:rFonts w:ascii="微軟正黑體" w:eastAsia="微軟正黑體" w:hAnsi="微軟正黑體"/>
              </w:rPr>
            </w:pPr>
            <w:r>
              <w:rPr>
                <w:rFonts w:ascii="微軟正黑體" w:eastAsia="微軟正黑體" w:hAnsi="微軟正黑體"/>
              </w:rPr>
              <w:t>4.遊樂區步道與場域設施巡</w:t>
            </w:r>
            <w:r>
              <w:rPr>
                <w:rFonts w:ascii="微軟正黑體" w:eastAsia="微軟正黑體" w:hAnsi="微軟正黑體"/>
              </w:rPr>
              <w:lastRenderedPageBreak/>
              <w:t>護等野外勘查實習。</w:t>
            </w:r>
          </w:p>
          <w:p w:rsidR="00E3363C" w:rsidRDefault="00000000">
            <w:pPr>
              <w:widowControl/>
              <w:spacing w:line="400" w:lineRule="exact"/>
              <w:jc w:val="both"/>
              <w:rPr>
                <w:rFonts w:ascii="微軟正黑體" w:eastAsia="微軟正黑體" w:hAnsi="微軟正黑體"/>
              </w:rPr>
            </w:pPr>
            <w:r>
              <w:rPr>
                <w:rFonts w:ascii="微軟正黑體" w:eastAsia="微軟正黑體" w:hAnsi="微軟正黑體"/>
              </w:rPr>
              <w:t>5.遊樂區收費票務服務及遊客服務事宜。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森林育樂科</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陳美音科長</w:t>
            </w:r>
          </w:p>
          <w:p w:rsidR="00E3363C" w:rsidRDefault="00000000">
            <w:pPr>
              <w:widowControl/>
              <w:spacing w:line="400" w:lineRule="exact"/>
              <w:jc w:val="both"/>
              <w:rPr>
                <w:rFonts w:ascii="微軟正黑體" w:eastAsia="微軟正黑體" w:hAnsi="微軟正黑體"/>
                <w:szCs w:val="28"/>
              </w:rPr>
            </w:pPr>
            <w:r>
              <w:rPr>
                <w:rFonts w:ascii="微軟正黑體" w:eastAsia="微軟正黑體" w:hAnsi="微軟正黑體"/>
                <w:szCs w:val="28"/>
              </w:rPr>
              <w:t>鄭文翔技佐</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南華站</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許芳嘉主任</w:t>
            </w:r>
          </w:p>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t>呂郁玟技士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jc w:val="both"/>
            </w:pPr>
            <w:r>
              <w:rPr>
                <w:rFonts w:ascii="微軟正黑體" w:eastAsia="微軟正黑體" w:hAnsi="微軟正黑體" w:cs="微軟正黑體"/>
                <w:spacing w:val="-1"/>
                <w:szCs w:val="28"/>
              </w:rPr>
              <w:t>池南國</w:t>
            </w:r>
            <w:r>
              <w:rPr>
                <w:rFonts w:ascii="微軟正黑體" w:eastAsia="微軟正黑體" w:hAnsi="微軟正黑體" w:cs="微軟正黑體"/>
                <w:szCs w:val="28"/>
              </w:rPr>
              <w:t>家森林</w:t>
            </w:r>
            <w:r>
              <w:rPr>
                <w:rFonts w:ascii="微軟正黑體" w:eastAsia="微軟正黑體" w:hAnsi="微軟正黑體" w:cs="微軟正黑體"/>
                <w:spacing w:val="-9"/>
                <w:szCs w:val="28"/>
              </w:rPr>
              <w:t>遊樂</w:t>
            </w:r>
            <w:r>
              <w:rPr>
                <w:rFonts w:ascii="微軟正黑體" w:eastAsia="微軟正黑體" w:hAnsi="微軟正黑體" w:cs="微軟正黑體"/>
                <w:spacing w:val="-7"/>
                <w:szCs w:val="28"/>
              </w:rPr>
              <w:t>區(花蓮縣</w:t>
            </w:r>
            <w:r>
              <w:rPr>
                <w:rFonts w:ascii="微軟正黑體" w:eastAsia="微軟正黑體" w:hAnsi="微軟正黑體" w:cs="微軟正黑體"/>
                <w:spacing w:val="-1"/>
                <w:szCs w:val="28"/>
              </w:rPr>
              <w:t>壽豐鄉</w:t>
            </w:r>
            <w:r>
              <w:rPr>
                <w:rFonts w:ascii="微軟正黑體" w:eastAsia="微軟正黑體" w:hAnsi="微軟正黑體" w:cs="微軟正黑體"/>
                <w:szCs w:val="28"/>
              </w:rPr>
              <w:t>池南村</w:t>
            </w:r>
            <w:r>
              <w:rPr>
                <w:rFonts w:ascii="微軟正黑體" w:eastAsia="微軟正黑體" w:hAnsi="微軟正黑體" w:cs="微軟正黑體"/>
                <w:spacing w:val="-1"/>
                <w:szCs w:val="28"/>
              </w:rPr>
              <w:t>林園路</w:t>
            </w:r>
            <w:r>
              <w:rPr>
                <w:rFonts w:ascii="微軟正黑體" w:eastAsia="微軟正黑體" w:hAnsi="微軟正黑體" w:cs="微軟正黑體"/>
                <w:spacing w:val="2"/>
                <w:szCs w:val="28"/>
              </w:rPr>
              <w:t>6</w:t>
            </w:r>
            <w:r>
              <w:rPr>
                <w:rFonts w:ascii="微軟正黑體" w:eastAsia="微軟正黑體" w:hAnsi="微軟正黑體" w:cs="微軟正黑體"/>
                <w:spacing w:val="-1"/>
                <w:szCs w:val="28"/>
              </w:rPr>
              <w:t>5號</w:t>
            </w:r>
            <w:r>
              <w:rPr>
                <w:rFonts w:ascii="微軟正黑體" w:eastAsia="微軟正黑體" w:hAnsi="微軟正黑體" w:cs="微軟正黑體"/>
                <w:szCs w:val="28"/>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ind w:left="103"/>
              <w:jc w:val="both"/>
            </w:pPr>
            <w:r>
              <w:rPr>
                <w:rFonts w:ascii="微軟正黑體" w:eastAsia="微軟正黑體" w:hAnsi="微軟正黑體" w:cs="微軟正黑體"/>
                <w:szCs w:val="24"/>
              </w:rPr>
              <w:t>115年7月1日(三)至</w:t>
            </w:r>
            <w:r>
              <w:rPr>
                <w:rFonts w:ascii="微軟正黑體" w:eastAsia="微軟正黑體" w:hAnsi="微軟正黑體" w:cs="微軟正黑體"/>
                <w:spacing w:val="-5"/>
                <w:szCs w:val="24"/>
              </w:rPr>
              <w:t>115</w:t>
            </w:r>
            <w:r>
              <w:rPr>
                <w:rFonts w:ascii="微軟正黑體" w:eastAsia="微軟正黑體" w:hAnsi="微軟正黑體" w:cs="微軟正黑體"/>
                <w:spacing w:val="-4"/>
                <w:szCs w:val="24"/>
              </w:rPr>
              <w:t>年8月31日(一)，</w:t>
            </w:r>
            <w:r>
              <w:rPr>
                <w:rFonts w:ascii="微軟正黑體" w:eastAsia="微軟正黑體" w:hAnsi="微軟正黑體" w:cs="微軟正黑體"/>
                <w:spacing w:val="-1"/>
                <w:szCs w:val="24"/>
              </w:rPr>
              <w:t>排定3</w:t>
            </w:r>
            <w:r>
              <w:rPr>
                <w:rFonts w:ascii="微軟正黑體" w:eastAsia="微軟正黑體" w:hAnsi="微軟正黑體" w:cs="微軟正黑體"/>
                <w:spacing w:val="2"/>
                <w:szCs w:val="24"/>
              </w:rPr>
              <w:t>0</w:t>
            </w:r>
            <w:r>
              <w:rPr>
                <w:rFonts w:ascii="微軟正黑體" w:eastAsia="微軟正黑體" w:hAnsi="微軟正黑體" w:cs="微軟正黑體"/>
                <w:spacing w:val="-1"/>
                <w:szCs w:val="24"/>
              </w:rPr>
              <w:t>天出</w:t>
            </w:r>
            <w:r>
              <w:rPr>
                <w:rFonts w:ascii="微軟正黑體" w:eastAsia="微軟正黑體" w:hAnsi="微軟正黑體" w:cs="微軟正黑體"/>
                <w:szCs w:val="24"/>
              </w:rPr>
              <w:t>勤，原</w:t>
            </w:r>
            <w:r>
              <w:rPr>
                <w:rFonts w:ascii="微軟正黑體" w:eastAsia="微軟正黑體" w:hAnsi="微軟正黑體" w:cs="微軟正黑體"/>
                <w:spacing w:val="-1"/>
                <w:szCs w:val="24"/>
              </w:rPr>
              <w:t>則週一</w:t>
            </w:r>
            <w:r>
              <w:rPr>
                <w:rFonts w:ascii="微軟正黑體" w:eastAsia="微軟正黑體" w:hAnsi="微軟正黑體" w:cs="微軟正黑體"/>
                <w:szCs w:val="24"/>
              </w:rPr>
              <w:t>至週五出勤</w:t>
            </w:r>
            <w:r>
              <w:rPr>
                <w:rFonts w:ascii="微軟正黑體" w:eastAsia="微軟正黑體" w:hAnsi="微軟正黑體" w:cs="微軟正黑體"/>
                <w:spacing w:val="-1"/>
                <w:szCs w:val="24"/>
              </w:rPr>
              <w:t>（遇假</w:t>
            </w:r>
            <w:r>
              <w:rPr>
                <w:rFonts w:ascii="微軟正黑體" w:eastAsia="微軟正黑體" w:hAnsi="微軟正黑體" w:cs="微軟正黑體"/>
                <w:szCs w:val="24"/>
              </w:rPr>
              <w:t>日</w:t>
            </w:r>
            <w:r>
              <w:rPr>
                <w:rFonts w:ascii="微軟正黑體" w:eastAsia="微軟正黑體" w:hAnsi="微軟正黑體" w:cs="微軟正黑體"/>
                <w:spacing w:val="-1"/>
                <w:szCs w:val="24"/>
              </w:rPr>
              <w:t>辦</w:t>
            </w:r>
            <w:r>
              <w:rPr>
                <w:rFonts w:ascii="微軟正黑體" w:eastAsia="微軟正黑體" w:hAnsi="微軟正黑體" w:cs="微軟正黑體"/>
                <w:szCs w:val="24"/>
              </w:rPr>
              <w:t>理營隊、</w:t>
            </w:r>
            <w:r>
              <w:rPr>
                <w:rFonts w:ascii="微軟正黑體" w:eastAsia="微軟正黑體" w:hAnsi="微軟正黑體" w:cs="微軟正黑體"/>
                <w:spacing w:val="-1"/>
                <w:szCs w:val="24"/>
              </w:rPr>
              <w:t>活動及</w:t>
            </w:r>
            <w:r>
              <w:rPr>
                <w:rFonts w:ascii="微軟正黑體" w:eastAsia="微軟正黑體" w:hAnsi="微軟正黑體" w:cs="微軟正黑體"/>
                <w:szCs w:val="24"/>
              </w:rPr>
              <w:t>研</w:t>
            </w:r>
            <w:r>
              <w:rPr>
                <w:rFonts w:ascii="微軟正黑體" w:eastAsia="微軟正黑體" w:hAnsi="微軟正黑體" w:cs="微軟正黑體"/>
                <w:spacing w:val="-1"/>
                <w:szCs w:val="24"/>
              </w:rPr>
              <w:t>習</w:t>
            </w:r>
            <w:r>
              <w:rPr>
                <w:rFonts w:ascii="微軟正黑體" w:eastAsia="微軟正黑體" w:hAnsi="微軟正黑體" w:cs="微軟正黑體"/>
                <w:szCs w:val="24"/>
              </w:rPr>
              <w:t>，應配合</w:t>
            </w:r>
            <w:r>
              <w:rPr>
                <w:rFonts w:ascii="微軟正黑體" w:eastAsia="微軟正黑體" w:hAnsi="微軟正黑體" w:cs="微軟正黑體"/>
                <w:spacing w:val="-1"/>
                <w:szCs w:val="24"/>
              </w:rPr>
              <w:t>出勤</w:t>
            </w:r>
            <w:r>
              <w:rPr>
                <w:rFonts w:ascii="微軟正黑體" w:eastAsia="微軟正黑體" w:hAnsi="微軟正黑體" w:cs="微軟正黑體"/>
                <w:spacing w:val="-99"/>
                <w:szCs w:val="24"/>
              </w:rPr>
              <w:t>）</w:t>
            </w:r>
            <w:r>
              <w:rPr>
                <w:rFonts w:ascii="微軟正黑體" w:eastAsia="微軟正黑體" w:hAnsi="微軟正黑體" w:cs="微軟正黑體"/>
                <w:spacing w:val="-1"/>
                <w:szCs w:val="24"/>
              </w:rPr>
              <w:t>，每</w:t>
            </w:r>
            <w:r>
              <w:rPr>
                <w:rFonts w:ascii="微軟正黑體" w:eastAsia="微軟正黑體" w:hAnsi="微軟正黑體" w:cs="微軟正黑體"/>
                <w:szCs w:val="24"/>
              </w:rPr>
              <w:t>天</w:t>
            </w:r>
            <w:r>
              <w:rPr>
                <w:rFonts w:ascii="微軟正黑體" w:eastAsia="微軟正黑體" w:hAnsi="微軟正黑體" w:cs="微軟正黑體"/>
                <w:spacing w:val="-1"/>
                <w:szCs w:val="24"/>
              </w:rPr>
              <w:t>上</w:t>
            </w:r>
            <w:r>
              <w:rPr>
                <w:rFonts w:ascii="微軟正黑體" w:eastAsia="微軟正黑體" w:hAnsi="微軟正黑體" w:cs="微軟正黑體"/>
                <w:szCs w:val="24"/>
              </w:rPr>
              <w:t>午</w:t>
            </w:r>
            <w:r>
              <w:rPr>
                <w:rFonts w:ascii="微軟正黑體" w:eastAsia="微軟正黑體" w:hAnsi="微軟正黑體" w:cs="微軟正黑體"/>
                <w:spacing w:val="2"/>
                <w:szCs w:val="24"/>
              </w:rPr>
              <w:t>8</w:t>
            </w:r>
            <w:r>
              <w:rPr>
                <w:rFonts w:ascii="微軟正黑體" w:eastAsia="微軟正黑體" w:hAnsi="微軟正黑體" w:cs="微軟正黑體"/>
                <w:szCs w:val="24"/>
              </w:rPr>
              <w:t>至</w:t>
            </w:r>
            <w:r>
              <w:rPr>
                <w:rFonts w:ascii="微軟正黑體" w:eastAsia="微軟正黑體" w:hAnsi="微軟正黑體" w:cs="微軟正黑體"/>
                <w:spacing w:val="-1"/>
                <w:szCs w:val="24"/>
              </w:rPr>
              <w:t>17時</w:t>
            </w:r>
            <w:r>
              <w:rPr>
                <w:rFonts w:ascii="微軟正黑體" w:eastAsia="微軟正黑體" w:hAnsi="微軟正黑體" w:cs="微軟正黑體"/>
                <w:szCs w:val="24"/>
              </w:rPr>
              <w:t>，</w:t>
            </w:r>
            <w:r>
              <w:rPr>
                <w:rFonts w:ascii="微軟正黑體" w:eastAsia="微軟正黑體" w:hAnsi="微軟正黑體" w:cs="微軟正黑體"/>
                <w:spacing w:val="-1"/>
                <w:szCs w:val="24"/>
              </w:rPr>
              <w:t>以</w:t>
            </w:r>
            <w:r>
              <w:rPr>
                <w:rFonts w:ascii="微軟正黑體" w:eastAsia="微軟正黑體" w:hAnsi="微軟正黑體" w:cs="微軟正黑體"/>
                <w:szCs w:val="24"/>
              </w:rPr>
              <w:t>刷卡或現</w:t>
            </w:r>
            <w:r>
              <w:rPr>
                <w:rFonts w:ascii="微軟正黑體" w:eastAsia="微軟正黑體" w:hAnsi="微軟正黑體" w:cs="微軟正黑體"/>
                <w:spacing w:val="-1"/>
                <w:szCs w:val="24"/>
              </w:rPr>
              <w:t>場</w:t>
            </w:r>
            <w:r>
              <w:rPr>
                <w:rFonts w:ascii="微軟正黑體" w:eastAsia="微軟正黑體" w:hAnsi="微軟正黑體" w:cs="微軟正黑體"/>
                <w:spacing w:val="-1"/>
                <w:szCs w:val="24"/>
              </w:rPr>
              <w:lastRenderedPageBreak/>
              <w:t>簽到</w:t>
            </w:r>
            <w:r>
              <w:rPr>
                <w:rFonts w:ascii="微軟正黑體" w:eastAsia="微軟正黑體" w:hAnsi="微軟正黑體" w:cs="微軟正黑體"/>
                <w:szCs w:val="24"/>
              </w:rPr>
              <w:t>方式確認。</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pPr>
            <w:r>
              <w:rPr>
                <w:rFonts w:ascii="微軟正黑體" w:eastAsia="微軟正黑體" w:hAnsi="微軟正黑體" w:cs="微軟正黑體"/>
                <w:spacing w:val="-1"/>
                <w:szCs w:val="24"/>
              </w:rPr>
              <w:t>1.各大學</w:t>
            </w:r>
            <w:r>
              <w:rPr>
                <w:rFonts w:ascii="微軟正黑體" w:eastAsia="微軟正黑體" w:hAnsi="微軟正黑體" w:cs="微軟正黑體"/>
                <w:szCs w:val="24"/>
              </w:rPr>
              <w:t>院</w:t>
            </w:r>
            <w:r>
              <w:rPr>
                <w:rFonts w:ascii="微軟正黑體" w:eastAsia="微軟正黑體" w:hAnsi="微軟正黑體" w:cs="微軟正黑體"/>
                <w:spacing w:val="-1"/>
                <w:szCs w:val="24"/>
              </w:rPr>
              <w:t>校各系</w:t>
            </w:r>
            <w:r>
              <w:rPr>
                <w:rFonts w:ascii="微軟正黑體" w:eastAsia="微軟正黑體" w:hAnsi="微軟正黑體" w:cs="微軟正黑體"/>
                <w:szCs w:val="24"/>
              </w:rPr>
              <w:t>所</w:t>
            </w:r>
            <w:r>
              <w:rPr>
                <w:rFonts w:ascii="微軟正黑體" w:eastAsia="微軟正黑體" w:hAnsi="微軟正黑體" w:cs="微軟正黑體"/>
                <w:spacing w:val="-5"/>
                <w:szCs w:val="24"/>
              </w:rPr>
              <w:t>之在學</w:t>
            </w:r>
            <w:r>
              <w:rPr>
                <w:rFonts w:ascii="微軟正黑體" w:eastAsia="微軟正黑體" w:hAnsi="微軟正黑體" w:cs="微軟正黑體"/>
                <w:spacing w:val="-3"/>
                <w:szCs w:val="24"/>
              </w:rPr>
              <w:t>學</w:t>
            </w:r>
            <w:r>
              <w:rPr>
                <w:rFonts w:ascii="微軟正黑體" w:eastAsia="微軟正黑體" w:hAnsi="微軟正黑體" w:cs="微軟正黑體"/>
                <w:spacing w:val="-1"/>
                <w:szCs w:val="24"/>
              </w:rPr>
              <w:t>生</w:t>
            </w:r>
            <w:r>
              <w:rPr>
                <w:rFonts w:ascii="微軟正黑體" w:eastAsia="微軟正黑體" w:hAnsi="微軟正黑體" w:cs="微軟正黑體"/>
                <w:szCs w:val="24"/>
              </w:rPr>
              <w:t>。(新</w:t>
            </w:r>
            <w:r>
              <w:rPr>
                <w:rFonts w:ascii="微軟正黑體" w:eastAsia="微軟正黑體" w:hAnsi="微軟正黑體" w:cs="微軟正黑體"/>
                <w:spacing w:val="-5"/>
                <w:szCs w:val="24"/>
              </w:rPr>
              <w:t>生請附</w:t>
            </w:r>
            <w:r>
              <w:rPr>
                <w:rFonts w:ascii="微軟正黑體" w:eastAsia="微軟正黑體" w:hAnsi="微軟正黑體" w:cs="微軟正黑體"/>
                <w:spacing w:val="-3"/>
                <w:szCs w:val="24"/>
              </w:rPr>
              <w:t>錄</w:t>
            </w:r>
            <w:r>
              <w:rPr>
                <w:rFonts w:ascii="微軟正黑體" w:eastAsia="微軟正黑體" w:hAnsi="微軟正黑體" w:cs="微軟正黑體"/>
                <w:spacing w:val="-1"/>
                <w:szCs w:val="24"/>
              </w:rPr>
              <w:t>取</w:t>
            </w:r>
            <w:r>
              <w:rPr>
                <w:rFonts w:ascii="微軟正黑體" w:eastAsia="微軟正黑體" w:hAnsi="微軟正黑體" w:cs="微軟正黑體"/>
                <w:szCs w:val="24"/>
              </w:rPr>
              <w:t>通知)。</w:t>
            </w:r>
          </w:p>
          <w:p w:rsidR="00E3363C" w:rsidRDefault="00000000">
            <w:pPr>
              <w:snapToGrid w:val="0"/>
              <w:spacing w:before="120" w:line="400" w:lineRule="exact"/>
              <w:ind w:left="103"/>
              <w:jc w:val="both"/>
            </w:pPr>
            <w:r>
              <w:rPr>
                <w:rFonts w:ascii="微軟正黑體" w:eastAsia="微軟正黑體" w:hAnsi="微軟正黑體"/>
              </w:rPr>
              <w:t>2.不限科系(環境教育、森林、自然資源、教育等相關科系所或具社團服務經</w:t>
            </w:r>
            <w:r>
              <w:rPr>
                <w:rFonts w:ascii="微軟正黑體" w:eastAsia="微軟正黑體" w:hAnsi="微軟正黑體"/>
              </w:rPr>
              <w:lastRenderedPageBreak/>
              <w:t>驗者 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line="400" w:lineRule="exact"/>
            </w:pPr>
            <w:r>
              <w:rPr>
                <w:rFonts w:ascii="微軟正黑體" w:eastAsia="微軟正黑體" w:hAnsi="微軟正黑體" w:cs="微軟正黑體"/>
                <w:spacing w:val="-1"/>
                <w:szCs w:val="24"/>
              </w:rPr>
              <w:lastRenderedPageBreak/>
              <w:t>1</w:t>
            </w:r>
            <w:r>
              <w:rPr>
                <w:rFonts w:ascii="微軟正黑體" w:eastAsia="微軟正黑體" w:hAnsi="微軟正黑體" w:cs="微軟正黑體"/>
                <w:szCs w:val="24"/>
              </w:rPr>
              <w:t>.</w:t>
            </w:r>
            <w:r>
              <w:rPr>
                <w:rFonts w:ascii="微軟正黑體" w:eastAsia="微軟正黑體" w:hAnsi="微軟正黑體" w:cs="微軟正黑體"/>
                <w:spacing w:val="-1"/>
                <w:szCs w:val="24"/>
              </w:rPr>
              <w:t>聯絡人</w:t>
            </w:r>
            <w:r>
              <w:rPr>
                <w:rFonts w:ascii="微軟正黑體" w:eastAsia="微軟正黑體" w:hAnsi="微軟正黑體" w:cs="微軟正黑體"/>
                <w:szCs w:val="24"/>
              </w:rPr>
              <w:t>：</w:t>
            </w:r>
            <w:r>
              <w:rPr>
                <w:rFonts w:ascii="微軟正黑體" w:eastAsia="微軟正黑體" w:hAnsi="微軟正黑體" w:cs="微軟正黑體"/>
                <w:spacing w:val="-1"/>
                <w:szCs w:val="24"/>
              </w:rPr>
              <w:t>鄭</w:t>
            </w:r>
            <w:r>
              <w:rPr>
                <w:rFonts w:ascii="微軟正黑體" w:eastAsia="微軟正黑體" w:hAnsi="微軟正黑體" w:cs="微軟正黑體"/>
                <w:szCs w:val="24"/>
              </w:rPr>
              <w:t>文翔</w:t>
            </w:r>
          </w:p>
          <w:p w:rsidR="00E3363C" w:rsidRDefault="00000000">
            <w:pPr>
              <w:snapToGrid w:val="0"/>
              <w:spacing w:before="55" w:line="400" w:lineRule="exact"/>
              <w:ind w:left="176"/>
            </w:pPr>
            <w:r>
              <w:rPr>
                <w:rFonts w:ascii="微軟正黑體" w:eastAsia="微軟正黑體" w:hAnsi="微軟正黑體" w:cs="微軟正黑體"/>
                <w:spacing w:val="-1"/>
                <w:szCs w:val="24"/>
              </w:rPr>
              <w:t>電話：</w:t>
            </w:r>
            <w:r>
              <w:rPr>
                <w:rFonts w:ascii="微軟正黑體" w:eastAsia="微軟正黑體" w:hAnsi="微軟正黑體" w:cs="微軟正黑體"/>
                <w:spacing w:val="2"/>
                <w:szCs w:val="24"/>
              </w:rPr>
              <w:t>0</w:t>
            </w:r>
            <w:r>
              <w:rPr>
                <w:rFonts w:ascii="微軟正黑體" w:eastAsia="微軟正黑體" w:hAnsi="微軟正黑體" w:cs="微軟正黑體"/>
                <w:spacing w:val="-1"/>
                <w:szCs w:val="24"/>
              </w:rPr>
              <w:t>3-</w:t>
            </w:r>
            <w:r>
              <w:rPr>
                <w:rFonts w:ascii="微軟正黑體" w:eastAsia="微軟正黑體" w:hAnsi="微軟正黑體" w:cs="微軟正黑體"/>
                <w:szCs w:val="24"/>
              </w:rPr>
              <w:t>8325141#264</w:t>
            </w:r>
          </w:p>
          <w:p w:rsidR="00E3363C" w:rsidRDefault="00000000">
            <w:pPr>
              <w:snapToGrid w:val="0"/>
              <w:spacing w:before="120" w:line="400" w:lineRule="exact"/>
            </w:pPr>
            <w:r>
              <w:rPr>
                <w:rFonts w:ascii="微軟正黑體" w:eastAsia="微軟正黑體" w:hAnsi="微軟正黑體" w:cs="Calibri"/>
                <w:szCs w:val="24"/>
              </w:rPr>
              <w:t>2.</w:t>
            </w:r>
            <w:r>
              <w:rPr>
                <w:rFonts w:ascii="微軟正黑體" w:eastAsia="微軟正黑體" w:hAnsi="微軟正黑體" w:cs="微軟正黑體"/>
                <w:b/>
                <w:szCs w:val="24"/>
              </w:rPr>
              <w:t>不提</w:t>
            </w:r>
            <w:r>
              <w:rPr>
                <w:rFonts w:ascii="微軟正黑體" w:eastAsia="微軟正黑體" w:hAnsi="微軟正黑體" w:cs="微軟正黑體"/>
                <w:bCs/>
                <w:szCs w:val="24"/>
              </w:rPr>
              <w:t>供宿舍借</w:t>
            </w:r>
            <w:r>
              <w:rPr>
                <w:rFonts w:ascii="微軟正黑體" w:eastAsia="微軟正黑體" w:hAnsi="微軟正黑體" w:cs="微軟正黑體"/>
                <w:bCs/>
                <w:spacing w:val="-1"/>
                <w:szCs w:val="24"/>
              </w:rPr>
              <w:t>用：</w:t>
            </w:r>
            <w:r>
              <w:rPr>
                <w:rFonts w:ascii="微軟正黑體" w:eastAsia="微軟正黑體" w:hAnsi="微軟正黑體" w:cs="微軟正黑體"/>
                <w:szCs w:val="24"/>
              </w:rPr>
              <w:t xml:space="preserve"> </w:t>
            </w:r>
          </w:p>
          <w:p w:rsidR="00E3363C" w:rsidRDefault="00000000">
            <w:pPr>
              <w:snapToGrid w:val="0"/>
              <w:spacing w:line="400" w:lineRule="exact"/>
              <w:ind w:left="176"/>
            </w:pPr>
            <w:r>
              <w:rPr>
                <w:rFonts w:ascii="微軟正黑體" w:eastAsia="微軟正黑體" w:hAnsi="微軟正黑體" w:cs="微軟正黑體"/>
                <w:b/>
                <w:spacing w:val="-1"/>
                <w:szCs w:val="24"/>
              </w:rPr>
              <w:t>住宿設</w:t>
            </w:r>
            <w:r>
              <w:rPr>
                <w:rFonts w:ascii="微軟正黑體" w:eastAsia="微軟正黑體" w:hAnsi="微軟正黑體" w:cs="微軟正黑體"/>
                <w:b/>
                <w:szCs w:val="24"/>
              </w:rPr>
              <w:t>施（東華大</w:t>
            </w:r>
            <w:r>
              <w:rPr>
                <w:rFonts w:ascii="微軟正黑體" w:eastAsia="微軟正黑體" w:hAnsi="微軟正黑體" w:cs="微軟正黑體"/>
                <w:b/>
                <w:spacing w:val="-1"/>
                <w:szCs w:val="24"/>
              </w:rPr>
              <w:t>學鄰</w:t>
            </w:r>
            <w:r>
              <w:rPr>
                <w:rFonts w:ascii="微軟正黑體" w:eastAsia="微軟正黑體" w:hAnsi="微軟正黑體" w:cs="微軟正黑體"/>
                <w:b/>
                <w:szCs w:val="24"/>
              </w:rPr>
              <w:t>近中心約15分</w:t>
            </w:r>
            <w:r>
              <w:rPr>
                <w:rFonts w:ascii="微軟正黑體" w:eastAsia="微軟正黑體" w:hAnsi="微軟正黑體" w:cs="微軟正黑體"/>
                <w:b/>
                <w:spacing w:val="-1"/>
                <w:szCs w:val="24"/>
              </w:rPr>
              <w:t>鐘車程</w:t>
            </w:r>
            <w:r>
              <w:rPr>
                <w:rFonts w:ascii="微軟正黑體" w:eastAsia="微軟正黑體" w:hAnsi="微軟正黑體" w:cs="微軟正黑體"/>
                <w:b/>
                <w:szCs w:val="24"/>
              </w:rPr>
              <w:t>，且有暑假</w:t>
            </w:r>
            <w:r>
              <w:rPr>
                <w:rFonts w:ascii="微軟正黑體" w:eastAsia="微軟正黑體" w:hAnsi="微軟正黑體" w:cs="微軟正黑體"/>
                <w:b/>
                <w:spacing w:val="-1"/>
                <w:szCs w:val="24"/>
              </w:rPr>
              <w:t>住宿方</w:t>
            </w:r>
            <w:r>
              <w:rPr>
                <w:rFonts w:ascii="微軟正黑體" w:eastAsia="微軟正黑體" w:hAnsi="微軟正黑體" w:cs="微軟正黑體"/>
                <w:b/>
                <w:szCs w:val="24"/>
              </w:rPr>
              <w:t>案</w:t>
            </w:r>
            <w:r>
              <w:rPr>
                <w:rFonts w:ascii="微軟正黑體" w:eastAsia="微軟正黑體" w:hAnsi="微軟正黑體" w:cs="微軟正黑體"/>
                <w:b/>
                <w:spacing w:val="-1"/>
                <w:szCs w:val="24"/>
              </w:rPr>
              <w:t>可</w:t>
            </w:r>
            <w:r>
              <w:rPr>
                <w:rFonts w:ascii="微軟正黑體" w:eastAsia="微軟正黑體" w:hAnsi="微軟正黑體" w:cs="微軟正黑體"/>
                <w:b/>
                <w:szCs w:val="24"/>
              </w:rPr>
              <w:t>供申</w:t>
            </w:r>
            <w:r>
              <w:rPr>
                <w:rFonts w:ascii="微軟正黑體" w:eastAsia="微軟正黑體" w:hAnsi="微軟正黑體" w:cs="微軟正黑體"/>
                <w:b/>
                <w:spacing w:val="-1"/>
                <w:szCs w:val="24"/>
              </w:rPr>
              <w:t>請，若</w:t>
            </w:r>
            <w:r>
              <w:rPr>
                <w:rFonts w:ascii="微軟正黑體" w:eastAsia="微軟正黑體" w:hAnsi="微軟正黑體" w:cs="微軟正黑體"/>
                <w:b/>
                <w:szCs w:val="24"/>
              </w:rPr>
              <w:t>有住宿需求</w:t>
            </w:r>
            <w:r>
              <w:rPr>
                <w:rFonts w:ascii="微軟正黑體" w:eastAsia="微軟正黑體" w:hAnsi="微軟正黑體" w:cs="微軟正黑體"/>
                <w:b/>
                <w:spacing w:val="-1"/>
                <w:szCs w:val="24"/>
              </w:rPr>
              <w:t>者，可</w:t>
            </w:r>
            <w:r>
              <w:rPr>
                <w:rFonts w:ascii="微軟正黑體" w:eastAsia="微軟正黑體" w:hAnsi="微軟正黑體" w:cs="微軟正黑體"/>
                <w:b/>
                <w:szCs w:val="24"/>
              </w:rPr>
              <w:t>協助實習生</w:t>
            </w:r>
            <w:r>
              <w:rPr>
                <w:rFonts w:ascii="微軟正黑體" w:eastAsia="微軟正黑體" w:hAnsi="微軟正黑體" w:cs="微軟正黑體"/>
                <w:b/>
                <w:spacing w:val="-1"/>
                <w:szCs w:val="24"/>
              </w:rPr>
              <w:t>申請東</w:t>
            </w:r>
            <w:r>
              <w:rPr>
                <w:rFonts w:ascii="微軟正黑體" w:eastAsia="微軟正黑體" w:hAnsi="微軟正黑體" w:cs="微軟正黑體"/>
                <w:b/>
                <w:szCs w:val="24"/>
              </w:rPr>
              <w:t>華大學暑期</w:t>
            </w:r>
            <w:r>
              <w:rPr>
                <w:rFonts w:ascii="微軟正黑體" w:eastAsia="微軟正黑體" w:hAnsi="微軟正黑體" w:cs="微軟正黑體"/>
                <w:b/>
                <w:spacing w:val="-1"/>
                <w:szCs w:val="24"/>
              </w:rPr>
              <w:t>宿舍，</w:t>
            </w:r>
            <w:r>
              <w:rPr>
                <w:rFonts w:ascii="微軟正黑體" w:eastAsia="微軟正黑體" w:hAnsi="微軟正黑體" w:cs="微軟正黑體"/>
                <w:b/>
                <w:szCs w:val="24"/>
              </w:rPr>
              <w:t>待申請後由</w:t>
            </w:r>
            <w:r>
              <w:rPr>
                <w:rFonts w:ascii="微軟正黑體" w:eastAsia="微軟正黑體" w:hAnsi="微軟正黑體" w:cs="微軟正黑體"/>
                <w:b/>
                <w:spacing w:val="-1"/>
                <w:szCs w:val="24"/>
              </w:rPr>
              <w:t>東華大</w:t>
            </w:r>
            <w:r>
              <w:rPr>
                <w:rFonts w:ascii="微軟正黑體" w:eastAsia="微軟正黑體" w:hAnsi="微軟正黑體" w:cs="微軟正黑體"/>
                <w:b/>
                <w:szCs w:val="24"/>
              </w:rPr>
              <w:t>學住宿組核</w:t>
            </w:r>
            <w:r>
              <w:rPr>
                <w:rFonts w:ascii="微軟正黑體" w:eastAsia="微軟正黑體" w:hAnsi="微軟正黑體" w:cs="微軟正黑體"/>
                <w:b/>
                <w:spacing w:val="-1"/>
                <w:szCs w:val="24"/>
              </w:rPr>
              <w:lastRenderedPageBreak/>
              <w:t>備，並</w:t>
            </w:r>
            <w:r>
              <w:rPr>
                <w:rFonts w:ascii="微軟正黑體" w:eastAsia="微軟正黑體" w:hAnsi="微軟正黑體" w:cs="微軟正黑體"/>
                <w:b/>
                <w:szCs w:val="24"/>
              </w:rPr>
              <w:t>公告申請結</w:t>
            </w:r>
            <w:r>
              <w:rPr>
                <w:rFonts w:ascii="微軟正黑體" w:eastAsia="微軟正黑體" w:hAnsi="微軟正黑體" w:cs="微軟正黑體"/>
                <w:b/>
                <w:spacing w:val="-1"/>
                <w:szCs w:val="24"/>
              </w:rPr>
              <w:t>果及繳</w:t>
            </w:r>
            <w:r>
              <w:rPr>
                <w:rFonts w:ascii="微軟正黑體" w:eastAsia="微軟正黑體" w:hAnsi="微軟正黑體" w:cs="微軟正黑體"/>
                <w:b/>
                <w:szCs w:val="24"/>
              </w:rPr>
              <w:t>費事宜。）</w:t>
            </w:r>
          </w:p>
          <w:p w:rsidR="00E3363C" w:rsidRDefault="00000000">
            <w:pPr>
              <w:snapToGrid w:val="0"/>
              <w:spacing w:before="105" w:line="400" w:lineRule="exact"/>
              <w:ind w:left="103"/>
            </w:pPr>
            <w:r>
              <w:rPr>
                <w:rFonts w:ascii="微軟正黑體" w:eastAsia="微軟正黑體" w:hAnsi="微軟正黑體" w:cs="Calibri"/>
                <w:szCs w:val="24"/>
              </w:rPr>
              <w:t>3.</w:t>
            </w:r>
            <w:r>
              <w:rPr>
                <w:rFonts w:ascii="微軟正黑體" w:eastAsia="微軟正黑體" w:hAnsi="微軟正黑體" w:cs="微軟正黑體"/>
                <w:szCs w:val="24"/>
              </w:rPr>
              <w:t>其他：需自備交通</w:t>
            </w:r>
          </w:p>
          <w:p w:rsidR="00E3363C" w:rsidRDefault="00000000">
            <w:pPr>
              <w:snapToGrid w:val="0"/>
              <w:spacing w:before="104" w:line="400" w:lineRule="exact"/>
              <w:ind w:left="318"/>
            </w:pPr>
            <w:r>
              <w:rPr>
                <w:rFonts w:ascii="微軟正黑體" w:eastAsia="微軟正黑體" w:hAnsi="微軟正黑體" w:cs="微軟正黑體"/>
                <w:spacing w:val="-1"/>
                <w:szCs w:val="24"/>
              </w:rPr>
              <w:t>工具</w:t>
            </w:r>
            <w:r>
              <w:rPr>
                <w:rFonts w:ascii="微軟正黑體" w:eastAsia="微軟正黑體" w:hAnsi="微軟正黑體" w:cs="微軟正黑體"/>
                <w:szCs w:val="24"/>
              </w:rPr>
              <w:t>及膳食。</w:t>
            </w:r>
          </w:p>
          <w:p w:rsidR="00E3363C" w:rsidRDefault="00000000">
            <w:pPr>
              <w:snapToGrid w:val="0"/>
              <w:spacing w:before="105" w:line="400" w:lineRule="exact"/>
              <w:ind w:left="103"/>
            </w:pPr>
            <w:r>
              <w:rPr>
                <w:rFonts w:ascii="微軟正黑體" w:eastAsia="微軟正黑體" w:hAnsi="微軟正黑體" w:cs="Calibri"/>
                <w:szCs w:val="24"/>
              </w:rPr>
              <w:t>4.</w:t>
            </w:r>
            <w:r>
              <w:rPr>
                <w:rFonts w:ascii="微軟正黑體" w:eastAsia="微軟正黑體" w:hAnsi="微軟正黑體" w:cs="微軟正黑體"/>
                <w:szCs w:val="24"/>
              </w:rPr>
              <w:t>池南自然教育中心</w:t>
            </w:r>
          </w:p>
          <w:p w:rsidR="00E3363C" w:rsidRDefault="00000000">
            <w:pPr>
              <w:widowControl/>
              <w:spacing w:line="400" w:lineRule="exact"/>
              <w:ind w:left="317"/>
            </w:pPr>
            <w:r>
              <w:rPr>
                <w:rFonts w:ascii="微軟正黑體" w:eastAsia="微軟正黑體" w:hAnsi="微軟正黑體" w:cs="微軟正黑體"/>
                <w:spacing w:val="-1"/>
                <w:szCs w:val="24"/>
              </w:rPr>
              <w:t>相關介</w:t>
            </w:r>
            <w:r>
              <w:rPr>
                <w:rFonts w:ascii="微軟正黑體" w:eastAsia="微軟正黑體" w:hAnsi="微軟正黑體" w:cs="微軟正黑體"/>
                <w:szCs w:val="24"/>
              </w:rPr>
              <w:t>紹詳見台灣山林悠遊網：</w:t>
            </w:r>
            <w:hyperlink r:id="rId8" w:history="1">
              <w:r>
                <w:rPr>
                  <w:rStyle w:val="a8"/>
                  <w:rFonts w:ascii="微軟正黑體" w:eastAsia="微軟正黑體" w:hAnsi="微軟正黑體" w:cs="微軟正黑體"/>
                  <w:szCs w:val="24"/>
                </w:rPr>
                <w:t>https://recrea-tion.for-est</w:t>
              </w:r>
            </w:hyperlink>
            <w:r>
              <w:rPr>
                <w:rFonts w:ascii="微軟正黑體" w:eastAsia="微軟正黑體" w:hAnsi="微軟正黑體" w:cs="微軟正黑體"/>
                <w:szCs w:val="24"/>
                <w:u w:val="single" w:color="000000"/>
              </w:rPr>
              <w:t xml:space="preserve">.gov. </w:t>
            </w:r>
            <w:proofErr w:type="spellStart"/>
            <w:r>
              <w:rPr>
                <w:rFonts w:ascii="微軟正黑體" w:eastAsia="微軟正黑體" w:hAnsi="微軟正黑體" w:cs="微軟正黑體"/>
                <w:szCs w:val="24"/>
                <w:u w:val="single" w:color="000000"/>
              </w:rPr>
              <w:t>tw</w:t>
            </w:r>
            <w:proofErr w:type="spellEnd"/>
            <w:r>
              <w:rPr>
                <w:rFonts w:ascii="微軟正黑體" w:eastAsia="微軟正黑體" w:hAnsi="微軟正黑體" w:cs="微軟正黑體"/>
                <w:szCs w:val="24"/>
                <w:u w:val="single" w:color="000000"/>
              </w:rPr>
              <w:t xml:space="preserve">/Educa-Tion/ </w:t>
            </w:r>
            <w:proofErr w:type="spellStart"/>
            <w:r>
              <w:rPr>
                <w:rFonts w:ascii="微軟正黑體" w:eastAsia="微軟正黑體" w:hAnsi="微軟正黑體" w:cs="微軟正黑體"/>
                <w:szCs w:val="24"/>
                <w:u w:val="single" w:color="000000"/>
              </w:rPr>
              <w:t>NC?typ_id</w:t>
            </w:r>
            <w:proofErr w:type="spellEnd"/>
            <w:r>
              <w:rPr>
                <w:rFonts w:ascii="微軟正黑體" w:eastAsia="微軟正黑體" w:hAnsi="微軟正黑體" w:cs="微軟正黑體"/>
                <w:szCs w:val="24"/>
                <w:u w:val="single" w:color="000000"/>
              </w:rPr>
              <w:t>=CN</w:t>
            </w:r>
          </w:p>
        </w:tc>
      </w:tr>
      <w:tr w:rsidR="00E3363C">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20</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t>林業保育署航遙測分署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t>航遙測影像製作與應用</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1.航攝業務介紹</w:t>
            </w:r>
          </w:p>
          <w:p w:rsidR="00E3363C" w:rsidRDefault="00000000">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2.航遙測圖資介接服務及倉儲系統操作。</w:t>
            </w:r>
          </w:p>
          <w:p w:rsidR="00E3363C" w:rsidRDefault="00000000">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3.UAV與地面控制測量實</w:t>
            </w:r>
            <w:r>
              <w:rPr>
                <w:rFonts w:ascii="微軟正黑體" w:eastAsia="微軟正黑體" w:hAnsi="微軟正黑體"/>
                <w:szCs w:val="24"/>
              </w:rPr>
              <w:lastRenderedPageBreak/>
              <w:t>作（視業務需求及天候狀況辦理）。</w:t>
            </w:r>
          </w:p>
          <w:p w:rsidR="00E3363C" w:rsidRDefault="00000000">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4.航遙測影像後處理實作。</w:t>
            </w:r>
          </w:p>
          <w:p w:rsidR="00E3363C" w:rsidRDefault="00000000">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5.航照影像及光達點雲處理、分析及應用。</w:t>
            </w:r>
          </w:p>
          <w:p w:rsidR="00E3363C" w:rsidRDefault="00000000">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6.航遙測圖資對外供應業務實作。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曾郁珊秘書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ind w:left="103"/>
              <w:jc w:val="both"/>
            </w:pPr>
            <w:r>
              <w:rPr>
                <w:rFonts w:ascii="微軟正黑體" w:eastAsia="微軟正黑體" w:hAnsi="微軟正黑體"/>
                <w:szCs w:val="24"/>
              </w:rPr>
              <w:t>林業保育署航遙測分署（臺北市和平西路二段100號）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ind w:left="103"/>
              <w:jc w:val="both"/>
            </w:pPr>
            <w:r>
              <w:rPr>
                <w:rFonts w:ascii="微軟正黑體" w:eastAsia="微軟正黑體" w:hAnsi="微軟正黑體"/>
                <w:szCs w:val="24"/>
              </w:rPr>
              <w:t>簽到，實習時程為115年7月6日至8月14日，週一至週五上下班時間。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400" w:lineRule="exact"/>
              <w:rPr>
                <w:rFonts w:ascii="微軟正黑體" w:eastAsia="微軟正黑體" w:hAnsi="微軟正黑體"/>
                <w:szCs w:val="24"/>
              </w:rPr>
            </w:pPr>
            <w:r>
              <w:rPr>
                <w:rFonts w:ascii="微軟正黑體" w:eastAsia="微軟正黑體" w:hAnsi="微軟正黑體"/>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snapToGrid w:val="0"/>
              <w:spacing w:before="55"/>
              <w:jc w:val="both"/>
            </w:pPr>
            <w:r>
              <w:rPr>
                <w:rFonts w:ascii="微軟正黑體" w:eastAsia="微軟正黑體" w:hAnsi="微軟正黑體"/>
                <w:szCs w:val="24"/>
              </w:rPr>
              <w:t>不限科系，歡迎修習過航遙測相關課程且對資訊管理有興趣者參加。</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pStyle w:val="a3"/>
              <w:widowControl/>
              <w:numPr>
                <w:ilvl w:val="0"/>
                <w:numId w:val="17"/>
              </w:numPr>
              <w:spacing w:line="400" w:lineRule="exact"/>
              <w:ind w:left="176" w:hanging="176"/>
              <w:rPr>
                <w:rFonts w:ascii="微軟正黑體" w:eastAsia="微軟正黑體" w:hAnsi="微軟正黑體"/>
                <w:szCs w:val="24"/>
              </w:rPr>
            </w:pPr>
            <w:r>
              <w:rPr>
                <w:rFonts w:ascii="微軟正黑體" w:eastAsia="微軟正黑體" w:hAnsi="微軟正黑體"/>
                <w:szCs w:val="24"/>
              </w:rPr>
              <w:t>聯絡人：張寧，聯絡電話：02-2333-2600#2679</w:t>
            </w:r>
          </w:p>
          <w:p w:rsidR="00E3363C" w:rsidRDefault="00000000">
            <w:pPr>
              <w:pStyle w:val="a3"/>
              <w:widowControl/>
              <w:numPr>
                <w:ilvl w:val="0"/>
                <w:numId w:val="17"/>
              </w:numPr>
              <w:spacing w:line="400" w:lineRule="exact"/>
              <w:ind w:left="176" w:hanging="176"/>
              <w:jc w:val="both"/>
              <w:rPr>
                <w:rFonts w:ascii="微軟正黑體" w:eastAsia="微軟正黑體" w:hAnsi="微軟正黑體"/>
                <w:szCs w:val="24"/>
              </w:rPr>
            </w:pPr>
            <w:r>
              <w:rPr>
                <w:rFonts w:ascii="微軟正黑體" w:eastAsia="微軟正黑體" w:hAnsi="微軟正黑體"/>
                <w:szCs w:val="24"/>
              </w:rPr>
              <w:t>本實習不提供宿舍借用(安排有森林資源調查實習課程，視情況得配合實習單位外宿)</w:t>
            </w:r>
          </w:p>
        </w:tc>
      </w:tr>
    </w:tbl>
    <w:p w:rsidR="00000000" w:rsidRDefault="00000000">
      <w:pPr>
        <w:sectPr w:rsidR="00000000">
          <w:footerReference w:type="default" r:id="rId9"/>
          <w:pgSz w:w="16838" w:h="11906" w:orient="landscape"/>
          <w:pgMar w:top="1560" w:right="1440" w:bottom="1558" w:left="1440" w:header="720" w:footer="720" w:gutter="0"/>
          <w:cols w:space="720"/>
          <w:docGrid w:type="lines"/>
        </w:sectPr>
      </w:pPr>
    </w:p>
    <w:p w:rsidR="00E3363C" w:rsidRDefault="00000000">
      <w:pPr>
        <w:widowControl/>
        <w:rPr>
          <w:rFonts w:ascii="微軟正黑體" w:eastAsia="微軟正黑體" w:hAnsi="微軟正黑體"/>
          <w:sz w:val="28"/>
          <w:szCs w:val="28"/>
        </w:rPr>
      </w:pPr>
      <w:r>
        <w:rPr>
          <w:rFonts w:ascii="微軟正黑體" w:eastAsia="微軟正黑體" w:hAnsi="微軟正黑體"/>
          <w:sz w:val="28"/>
          <w:szCs w:val="28"/>
        </w:rPr>
        <w:lastRenderedPageBreak/>
        <w:t>附件2、林業及自然保育署與所屬機關(構)實習學生履歷表</w:t>
      </w:r>
    </w:p>
    <w:p w:rsidR="00E3363C" w:rsidRDefault="00000000">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基本資料</w:t>
      </w:r>
    </w:p>
    <w:tbl>
      <w:tblPr>
        <w:tblW w:w="9639" w:type="dxa"/>
        <w:tblInd w:w="-427" w:type="dxa"/>
        <w:tblLayout w:type="fixed"/>
        <w:tblCellMar>
          <w:left w:w="10" w:type="dxa"/>
          <w:right w:w="10" w:type="dxa"/>
        </w:tblCellMar>
        <w:tblLook w:val="04A0" w:firstRow="1" w:lastRow="0" w:firstColumn="1" w:lastColumn="0" w:noHBand="0" w:noVBand="1"/>
      </w:tblPr>
      <w:tblGrid>
        <w:gridCol w:w="1069"/>
        <w:gridCol w:w="2614"/>
        <w:gridCol w:w="767"/>
        <w:gridCol w:w="303"/>
        <w:gridCol w:w="661"/>
        <w:gridCol w:w="1836"/>
        <w:gridCol w:w="2389"/>
      </w:tblGrid>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姓　名</w:t>
            </w:r>
          </w:p>
        </w:tc>
        <w:tc>
          <w:tcPr>
            <w:tcW w:w="2614"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1070" w:type="dxa"/>
            <w:gridSpan w:val="2"/>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性  別</w:t>
            </w:r>
          </w:p>
        </w:tc>
        <w:tc>
          <w:tcPr>
            <w:tcW w:w="2497" w:type="dxa"/>
            <w:gridSpan w:val="2"/>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both"/>
            </w:pPr>
            <w:r>
              <w:rPr>
                <w:rFonts w:ascii="微軟正黑體" w:eastAsia="微軟正黑體" w:hAnsi="微軟正黑體" w:cs="Arial"/>
              </w:rPr>
              <w:t>□男    □女</w:t>
            </w:r>
          </w:p>
        </w:tc>
        <w:tc>
          <w:tcPr>
            <w:tcW w:w="2389" w:type="dxa"/>
            <w:vMerge w:val="restart"/>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（照片）</w:t>
            </w:r>
          </w:p>
        </w:tc>
      </w:tr>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身分證</w:t>
            </w:r>
          </w:p>
          <w:p w:rsidR="00E3363C" w:rsidRDefault="00000000">
            <w:pPr>
              <w:snapToGrid w:val="0"/>
              <w:jc w:val="center"/>
              <w:rPr>
                <w:rFonts w:ascii="微軟正黑體" w:eastAsia="微軟正黑體" w:hAnsi="微軟正黑體"/>
              </w:rPr>
            </w:pPr>
            <w:r>
              <w:rPr>
                <w:rFonts w:ascii="微軟正黑體" w:eastAsia="微軟正黑體" w:hAnsi="微軟正黑體"/>
              </w:rPr>
              <w:t>字　號</w:t>
            </w:r>
          </w:p>
        </w:tc>
        <w:tc>
          <w:tcPr>
            <w:tcW w:w="2614" w:type="dxa"/>
            <w:tcBorders>
              <w:top w:val="single" w:sz="6" w:space="0" w:color="000000"/>
              <w:left w:val="single" w:sz="6" w:space="0" w:color="000000"/>
              <w:bottom w:val="single" w:sz="6" w:space="0" w:color="000000"/>
              <w:right w:val="single" w:sz="4"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1070"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出生日期</w:t>
            </w:r>
          </w:p>
        </w:tc>
        <w:tc>
          <w:tcPr>
            <w:tcW w:w="2497"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snapToGrid w:val="0"/>
              <w:jc w:val="both"/>
              <w:rPr>
                <w:rFonts w:ascii="微軟正黑體" w:eastAsia="微軟正黑體" w:hAnsi="微軟正黑體"/>
              </w:rPr>
            </w:pPr>
            <w:r>
              <w:rPr>
                <w:rFonts w:ascii="微軟正黑體" w:eastAsia="微軟正黑體" w:hAnsi="微軟正黑體"/>
              </w:rPr>
              <w:t>民國   年   月   日</w:t>
            </w: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r>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就讀學校</w:t>
            </w:r>
          </w:p>
        </w:tc>
        <w:tc>
          <w:tcPr>
            <w:tcW w:w="6181" w:type="dxa"/>
            <w:gridSpan w:val="5"/>
            <w:tcBorders>
              <w:top w:val="single" w:sz="6" w:space="0" w:color="000000"/>
              <w:left w:val="single" w:sz="6" w:space="0" w:color="000000"/>
              <w:bottom w:val="single" w:sz="4" w:space="0" w:color="000000"/>
              <w:right w:val="single" w:sz="6" w:space="0" w:color="000000"/>
            </w:tcBorders>
            <w:tcMar>
              <w:top w:w="57" w:type="dxa"/>
              <w:left w:w="28" w:type="dxa"/>
              <w:bottom w:w="57" w:type="dxa"/>
              <w:right w:w="28" w:type="dxa"/>
            </w:tcMar>
            <w:vAlign w:val="center"/>
          </w:tcPr>
          <w:p w:rsidR="00E3363C" w:rsidRDefault="00E3363C">
            <w:pPr>
              <w:snapToGrid w:val="0"/>
              <w:jc w:val="both"/>
              <w:rPr>
                <w:rFonts w:ascii="微軟正黑體" w:eastAsia="微軟正黑體" w:hAnsi="微軟正黑體"/>
              </w:rPr>
            </w:pP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r>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科系年級</w:t>
            </w:r>
          </w:p>
        </w:tc>
        <w:tc>
          <w:tcPr>
            <w:tcW w:w="6181" w:type="dxa"/>
            <w:gridSpan w:val="5"/>
            <w:tcBorders>
              <w:top w:val="single" w:sz="4" w:space="0" w:color="000000"/>
              <w:left w:val="single" w:sz="6" w:space="0" w:color="000000"/>
              <w:bottom w:val="single" w:sz="4" w:space="0" w:color="000000"/>
              <w:right w:val="single" w:sz="6" w:space="0" w:color="000000"/>
            </w:tcBorders>
            <w:tcMar>
              <w:top w:w="57" w:type="dxa"/>
              <w:left w:w="28" w:type="dxa"/>
              <w:bottom w:w="57" w:type="dxa"/>
              <w:right w:w="28" w:type="dxa"/>
            </w:tcMar>
            <w:vAlign w:val="center"/>
          </w:tcPr>
          <w:p w:rsidR="00E3363C" w:rsidRDefault="00E3363C">
            <w:pPr>
              <w:snapToGrid w:val="0"/>
              <w:jc w:val="both"/>
              <w:rPr>
                <w:rFonts w:ascii="微軟正黑體" w:eastAsia="微軟正黑體" w:hAnsi="微軟正黑體"/>
              </w:rPr>
            </w:pP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r>
      <w:tr w:rsidR="00E3363C">
        <w:tblPrEx>
          <w:tblCellMar>
            <w:top w:w="0" w:type="dxa"/>
            <w:bottom w:w="0" w:type="dxa"/>
          </w:tblCellMar>
        </w:tblPrEx>
        <w:trPr>
          <w:trHeight w:val="567"/>
        </w:trPr>
        <w:tc>
          <w:tcPr>
            <w:tcW w:w="1069" w:type="dxa"/>
            <w:vMerge w:val="restart"/>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選擇之實習內容</w:t>
            </w: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ind w:left="1200" w:hanging="1200"/>
              <w:jc w:val="both"/>
            </w:pPr>
            <w:r>
              <w:rPr>
                <w:rFonts w:ascii="微軟正黑體" w:eastAsia="微軟正黑體" w:hAnsi="微軟正黑體"/>
              </w:rPr>
              <w:t>實習機關：</w:t>
            </w:r>
            <w:r>
              <w:rPr>
                <w:rFonts w:ascii="Wingdings" w:eastAsia="Wingdings" w:hAnsi="Wingdings" w:cs="Wingdings"/>
              </w:rPr>
              <w:t></w:t>
            </w:r>
            <w:r>
              <w:rPr>
                <w:rFonts w:ascii="微軟正黑體" w:eastAsia="微軟正黑體" w:hAnsi="微軟正黑體"/>
              </w:rPr>
              <w:t xml:space="preserve">林業保育署 </w:t>
            </w:r>
            <w:r>
              <w:rPr>
                <w:rFonts w:ascii="Wingdings" w:eastAsia="Wingdings" w:hAnsi="Wingdings" w:cs="Wingdings"/>
              </w:rPr>
              <w:t></w:t>
            </w:r>
            <w:r>
              <w:rPr>
                <w:rFonts w:ascii="微軟正黑體" w:eastAsia="微軟正黑體" w:hAnsi="微軟正黑體"/>
                <w:u w:val="single"/>
              </w:rPr>
              <w:t xml:space="preserve">        （地區）</w:t>
            </w:r>
            <w:r>
              <w:rPr>
                <w:rFonts w:ascii="微軟正黑體" w:eastAsia="微軟正黑體" w:hAnsi="微軟正黑體"/>
              </w:rPr>
              <w:t xml:space="preserve">分署  </w:t>
            </w:r>
            <w:r>
              <w:rPr>
                <w:rFonts w:ascii="Wingdings" w:eastAsia="Wingdings" w:hAnsi="Wingdings" w:cs="Wingdings"/>
              </w:rPr>
              <w:t></w:t>
            </w:r>
            <w:r>
              <w:rPr>
                <w:rFonts w:ascii="微軟正黑體" w:eastAsia="微軟正黑體" w:hAnsi="微軟正黑體"/>
              </w:rPr>
              <w:t>航測及遙測分署</w:t>
            </w:r>
          </w:p>
          <w:p w:rsidR="00E3363C" w:rsidRDefault="00000000">
            <w:pPr>
              <w:snapToGrid w:val="0"/>
              <w:ind w:left="1200" w:firstLine="1"/>
              <w:jc w:val="both"/>
            </w:pPr>
            <w:r>
              <w:rPr>
                <w:rFonts w:ascii="Wingdings" w:eastAsia="Wingdings" w:hAnsi="Wingdings" w:cs="Wingdings"/>
              </w:rPr>
              <w:t></w:t>
            </w:r>
            <w:r>
              <w:rPr>
                <w:rFonts w:ascii="微軟正黑體" w:eastAsia="微軟正黑體" w:hAnsi="微軟正黑體"/>
              </w:rPr>
              <w:t>阿里山林業鐵路及文化資產管理處</w:t>
            </w:r>
          </w:p>
        </w:tc>
      </w:tr>
      <w:tr w:rsidR="00E3363C">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jc w:val="both"/>
              <w:rPr>
                <w:rFonts w:ascii="微軟正黑體" w:eastAsia="微軟正黑體" w:hAnsi="微軟正黑體"/>
              </w:rPr>
            </w:pPr>
            <w:r>
              <w:rPr>
                <w:rFonts w:ascii="微軟正黑體" w:eastAsia="微軟正黑體" w:hAnsi="微軟正黑體"/>
              </w:rPr>
              <w:t>實習項目：</w:t>
            </w:r>
          </w:p>
        </w:tc>
      </w:tr>
      <w:tr w:rsidR="00E3363C">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rPr>
                <w:rFonts w:ascii="微軟正黑體" w:eastAsia="微軟正黑體" w:hAnsi="微軟正黑體"/>
              </w:rPr>
            </w:pPr>
            <w:r>
              <w:rPr>
                <w:rFonts w:ascii="微軟正黑體" w:eastAsia="微軟正黑體" w:hAnsi="微軟正黑體"/>
              </w:rPr>
              <w:t>實習期間：民國    年    月    日 至 民國    年    月    日</w:t>
            </w:r>
          </w:p>
        </w:tc>
      </w:tr>
      <w:tr w:rsidR="00E3363C">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rPr>
                <w:rFonts w:ascii="微軟正黑體" w:eastAsia="微軟正黑體" w:hAnsi="微軟正黑體"/>
              </w:rPr>
            </w:pPr>
            <w:r>
              <w:rPr>
                <w:rFonts w:ascii="微軟正黑體" w:eastAsia="微軟正黑體" w:hAnsi="微軟正黑體"/>
              </w:rPr>
              <w:t>實習期間是否需安排住宿：□是：□借用宿舍、 □否</w:t>
            </w:r>
          </w:p>
          <w:p w:rsidR="00E3363C" w:rsidRDefault="00000000">
            <w:pPr>
              <w:snapToGrid w:val="0"/>
            </w:pPr>
            <w:r>
              <w:rPr>
                <w:rFonts w:ascii="微軟正黑體" w:eastAsia="微軟正黑體" w:hAnsi="微軟正黑體"/>
                <w:b/>
              </w:rPr>
              <w:t>（註：若所申請實習項目不提供住宿，則本項無須填寫）</w:t>
            </w:r>
          </w:p>
        </w:tc>
      </w:tr>
      <w:tr w:rsidR="00E3363C">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rsidR="00E3363C" w:rsidRDefault="00000000">
            <w:pPr>
              <w:snapToGrid w:val="0"/>
            </w:pPr>
            <w:r>
              <w:rPr>
                <w:rFonts w:ascii="Wingdings" w:eastAsia="Wingdings" w:hAnsi="Wingdings" w:cs="Wingdings"/>
              </w:rPr>
              <w:t></w:t>
            </w:r>
            <w:r>
              <w:rPr>
                <w:rFonts w:ascii="微軟正黑體" w:eastAsia="微軟正黑體" w:hAnsi="微軟正黑體"/>
              </w:rPr>
              <w:t xml:space="preserve">是 </w:t>
            </w:r>
            <w:r>
              <w:rPr>
                <w:rFonts w:ascii="Wingdings" w:eastAsia="Wingdings" w:hAnsi="Wingdings" w:cs="Wingdings"/>
              </w:rPr>
              <w:t></w:t>
            </w:r>
            <w:r>
              <w:rPr>
                <w:rFonts w:ascii="微軟正黑體" w:eastAsia="微軟正黑體" w:hAnsi="微軟正黑體"/>
              </w:rPr>
              <w:t>否申請2處以上實習？ 是，請填申請志願順序，並分別列印函送申請機關</w:t>
            </w:r>
          </w:p>
          <w:p w:rsidR="00E3363C" w:rsidRDefault="00000000">
            <w:pPr>
              <w:snapToGrid w:val="0"/>
            </w:pPr>
            <w:r>
              <w:rPr>
                <w:rFonts w:ascii="微軟正黑體" w:eastAsia="微軟正黑體" w:hAnsi="微軟正黑體"/>
              </w:rPr>
              <w:t>申請志願：1、</w:t>
            </w:r>
            <w:r>
              <w:rPr>
                <w:rFonts w:ascii="微軟正黑體" w:eastAsia="微軟正黑體" w:hAnsi="微軟正黑體"/>
                <w:u w:val="single"/>
              </w:rPr>
              <w:t xml:space="preserve">                                        （實習機關及主題）</w:t>
            </w:r>
          </w:p>
          <w:p w:rsidR="00E3363C" w:rsidRDefault="00000000">
            <w:pPr>
              <w:snapToGrid w:val="0"/>
            </w:pPr>
            <w:r>
              <w:rPr>
                <w:rFonts w:ascii="微軟正黑體" w:eastAsia="微軟正黑體" w:hAnsi="微軟正黑體"/>
              </w:rPr>
              <w:t xml:space="preserve">                    2、</w:t>
            </w:r>
            <w:r>
              <w:rPr>
                <w:rFonts w:ascii="微軟正黑體" w:eastAsia="微軟正黑體" w:hAnsi="微軟正黑體"/>
                <w:u w:val="single"/>
              </w:rPr>
              <w:t xml:space="preserve">                                        （實習機關及主題）</w:t>
            </w:r>
          </w:p>
          <w:p w:rsidR="00E3363C" w:rsidRDefault="00000000">
            <w:pPr>
              <w:snapToGrid w:val="0"/>
              <w:ind w:firstLine="1200"/>
            </w:pPr>
            <w:r>
              <w:rPr>
                <w:rFonts w:ascii="微軟正黑體" w:eastAsia="微軟正黑體" w:hAnsi="微軟正黑體"/>
              </w:rPr>
              <w:t>3、</w:t>
            </w:r>
            <w:r>
              <w:rPr>
                <w:rFonts w:ascii="微軟正黑體" w:eastAsia="微軟正黑體" w:hAnsi="微軟正黑體"/>
                <w:u w:val="single"/>
              </w:rPr>
              <w:t xml:space="preserve">                                        （實習機關及主題）</w:t>
            </w:r>
          </w:p>
        </w:tc>
      </w:tr>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cs="Arial"/>
              </w:rPr>
            </w:pPr>
            <w:r>
              <w:rPr>
                <w:rFonts w:ascii="微軟正黑體" w:eastAsia="微軟正黑體" w:hAnsi="微軟正黑體" w:cs="Arial"/>
              </w:rPr>
              <w:t>email</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E3363C">
            <w:pPr>
              <w:snapToGrid w:val="0"/>
              <w:jc w:val="center"/>
              <w:rPr>
                <w:rFonts w:ascii="微軟正黑體" w:eastAsia="微軟正黑體" w:hAnsi="微軟正黑體" w:cs="Arial"/>
              </w:rPr>
            </w:pPr>
          </w:p>
        </w:tc>
      </w:tr>
      <w:tr w:rsidR="00E3363C">
        <w:tblPrEx>
          <w:tblCellMar>
            <w:top w:w="0" w:type="dxa"/>
            <w:bottom w:w="0" w:type="dxa"/>
          </w:tblCellMar>
        </w:tblPrEx>
        <w:trPr>
          <w:trHeight w:val="836"/>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通訊地址</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tcPr>
          <w:p w:rsidR="00E3363C" w:rsidRDefault="00000000">
            <w:pPr>
              <w:snapToGrid w:val="0"/>
              <w:jc w:val="both"/>
            </w:pPr>
            <w:r>
              <w:rPr>
                <w:rFonts w:ascii="微軟正黑體" w:eastAsia="微軟正黑體" w:hAnsi="微軟正黑體" w:cs="Arial"/>
              </w:rPr>
              <w:t>郵遞區號□□□-□□</w:t>
            </w:r>
          </w:p>
        </w:tc>
      </w:tr>
      <w:tr w:rsidR="00E3363C">
        <w:tblPrEx>
          <w:tblCellMar>
            <w:top w:w="0" w:type="dxa"/>
            <w:bottom w:w="0" w:type="dxa"/>
          </w:tblCellMar>
        </w:tblPrEx>
        <w:trPr>
          <w:trHeight w:val="1006"/>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戶籍地址</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tcPr>
          <w:p w:rsidR="00E3363C" w:rsidRDefault="00000000">
            <w:pPr>
              <w:widowControl/>
              <w:numPr>
                <w:ilvl w:val="0"/>
                <w:numId w:val="19"/>
              </w:numPr>
              <w:jc w:val="both"/>
              <w:rPr>
                <w:rFonts w:ascii="微軟正黑體" w:eastAsia="微軟正黑體" w:hAnsi="微軟正黑體" w:cs="Arial"/>
              </w:rPr>
            </w:pPr>
            <w:r>
              <w:rPr>
                <w:rFonts w:ascii="微軟正黑體" w:eastAsia="微軟正黑體" w:hAnsi="微軟正黑體" w:cs="Arial"/>
              </w:rPr>
              <w:t>同上</w:t>
            </w:r>
          </w:p>
          <w:p w:rsidR="00E3363C" w:rsidRDefault="00000000">
            <w:pPr>
              <w:snapToGrid w:val="0"/>
              <w:jc w:val="both"/>
              <w:rPr>
                <w:rFonts w:ascii="微軟正黑體" w:eastAsia="微軟正黑體" w:hAnsi="微軟正黑體" w:cs="Arial"/>
              </w:rPr>
            </w:pPr>
            <w:r>
              <w:rPr>
                <w:rFonts w:ascii="微軟正黑體" w:eastAsia="微軟正黑體" w:hAnsi="微軟正黑體" w:cs="Arial"/>
              </w:rPr>
              <w:t>郵遞區號□□□-□□</w:t>
            </w:r>
          </w:p>
        </w:tc>
      </w:tr>
      <w:tr w:rsidR="00E3363C">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rsidR="00E3363C" w:rsidRDefault="00000000">
            <w:pPr>
              <w:snapToGrid w:val="0"/>
              <w:jc w:val="center"/>
              <w:rPr>
                <w:rFonts w:ascii="微軟正黑體" w:eastAsia="微軟正黑體" w:hAnsi="微軟正黑體"/>
              </w:rPr>
            </w:pPr>
            <w:r>
              <w:rPr>
                <w:rFonts w:ascii="微軟正黑體" w:eastAsia="微軟正黑體" w:hAnsi="微軟正黑體"/>
              </w:rPr>
              <w:t>連絡電話</w:t>
            </w:r>
          </w:p>
        </w:tc>
        <w:tc>
          <w:tcPr>
            <w:tcW w:w="3381" w:type="dxa"/>
            <w:gridSpan w:val="2"/>
            <w:tcBorders>
              <w:top w:val="single" w:sz="6" w:space="0" w:color="000000"/>
              <w:left w:val="single" w:sz="6" w:space="0" w:color="000000"/>
              <w:bottom w:val="single" w:sz="6" w:space="0" w:color="000000"/>
              <w:right w:val="single" w:sz="4" w:space="0" w:color="000000"/>
            </w:tcBorders>
            <w:tcMar>
              <w:top w:w="57" w:type="dxa"/>
              <w:left w:w="28" w:type="dxa"/>
              <w:bottom w:w="57" w:type="dxa"/>
              <w:right w:w="28" w:type="dxa"/>
            </w:tcMar>
            <w:vAlign w:val="center"/>
          </w:tcPr>
          <w:p w:rsidR="00E3363C" w:rsidRDefault="00E3363C">
            <w:pPr>
              <w:jc w:val="both"/>
              <w:rPr>
                <w:rFonts w:ascii="微軟正黑體" w:eastAsia="微軟正黑體" w:hAnsi="微軟正黑體" w:cs="Arial"/>
              </w:rPr>
            </w:pPr>
          </w:p>
        </w:tc>
        <w:tc>
          <w:tcPr>
            <w:tcW w:w="964"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000000">
            <w:pPr>
              <w:jc w:val="center"/>
            </w:pPr>
            <w:r>
              <w:rPr>
                <w:rFonts w:ascii="微軟正黑體" w:eastAsia="微軟正黑體" w:hAnsi="微軟正黑體"/>
              </w:rPr>
              <w:t>手機</w:t>
            </w:r>
          </w:p>
        </w:tc>
        <w:tc>
          <w:tcPr>
            <w:tcW w:w="4225"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r>
    </w:tbl>
    <w:p w:rsidR="00E3363C" w:rsidRDefault="00000000">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經歷及專長</w:t>
      </w:r>
    </w:p>
    <w:tbl>
      <w:tblPr>
        <w:tblW w:w="9639" w:type="dxa"/>
        <w:tblInd w:w="-427" w:type="dxa"/>
        <w:tblLayout w:type="fixed"/>
        <w:tblCellMar>
          <w:left w:w="10" w:type="dxa"/>
          <w:right w:w="10" w:type="dxa"/>
        </w:tblCellMar>
        <w:tblLook w:val="04A0" w:firstRow="1" w:lastRow="0" w:firstColumn="1" w:lastColumn="0" w:noHBand="0" w:noVBand="1"/>
      </w:tblPr>
      <w:tblGrid>
        <w:gridCol w:w="1447"/>
        <w:gridCol w:w="2044"/>
        <w:gridCol w:w="2160"/>
        <w:gridCol w:w="2160"/>
        <w:gridCol w:w="1828"/>
      </w:tblGrid>
      <w:tr w:rsidR="00E3363C">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語言專長</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both"/>
            </w:pPr>
            <w:r>
              <w:rPr>
                <w:rFonts w:ascii="微軟正黑體" w:eastAsia="微軟正黑體" w:hAnsi="微軟正黑體" w:cs="Arial"/>
              </w:rPr>
              <w:t>聽說皆流暢：</w:t>
            </w:r>
            <w:r>
              <w:rPr>
                <w:rFonts w:ascii="Wingdings" w:eastAsia="Wingdings" w:hAnsi="Wingdings" w:cs="Wingdings"/>
              </w:rPr>
              <w:t></w:t>
            </w:r>
            <w:r>
              <w:rPr>
                <w:rFonts w:ascii="微軟正黑體" w:eastAsia="微軟正黑體" w:hAnsi="微軟正黑體" w:cs="Arial"/>
              </w:rPr>
              <w:t xml:space="preserve">閩南語   </w:t>
            </w:r>
            <w:r>
              <w:rPr>
                <w:rFonts w:ascii="Wingdings" w:eastAsia="Wingdings" w:hAnsi="Wingdings" w:cs="Wingdings"/>
              </w:rPr>
              <w:t></w:t>
            </w:r>
            <w:r>
              <w:rPr>
                <w:rFonts w:ascii="微軟正黑體" w:eastAsia="微軟正黑體" w:hAnsi="微軟正黑體" w:cs="Arial"/>
              </w:rPr>
              <w:t xml:space="preserve">客家語  </w:t>
            </w:r>
            <w:r>
              <w:rPr>
                <w:rFonts w:ascii="Wingdings" w:eastAsia="Wingdings" w:hAnsi="Wingdings" w:cs="Wingdings"/>
              </w:rPr>
              <w:t></w:t>
            </w:r>
            <w:r>
              <w:rPr>
                <w:rFonts w:ascii="微軟正黑體" w:eastAsia="微軟正黑體" w:hAnsi="微軟正黑體" w:cs="Arial"/>
              </w:rPr>
              <w:t xml:space="preserve">英語  </w:t>
            </w:r>
            <w:r>
              <w:rPr>
                <w:rFonts w:ascii="Wingdings" w:eastAsia="Wingdings" w:hAnsi="Wingdings" w:cs="Wingdings"/>
              </w:rPr>
              <w:t></w:t>
            </w:r>
            <w:r>
              <w:rPr>
                <w:rFonts w:ascii="微軟正黑體" w:eastAsia="微軟正黑體" w:hAnsi="微軟正黑體" w:cs="Arial"/>
              </w:rPr>
              <w:t xml:space="preserve">日語  </w:t>
            </w:r>
            <w:r>
              <w:rPr>
                <w:rFonts w:ascii="Wingdings" w:eastAsia="Wingdings" w:hAnsi="Wingdings" w:cs="Wingdings"/>
              </w:rPr>
              <w:t></w:t>
            </w:r>
            <w:r>
              <w:rPr>
                <w:rFonts w:ascii="微軟正黑體" w:eastAsia="微軟正黑體" w:hAnsi="微軟正黑體" w:cs="Arial"/>
              </w:rPr>
              <w:t xml:space="preserve">其他____________ </w:t>
            </w:r>
          </w:p>
        </w:tc>
      </w:tr>
      <w:tr w:rsidR="00E3363C">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特殊專長</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both"/>
            </w:pPr>
            <w:r>
              <w:rPr>
                <w:rFonts w:ascii="Wingdings" w:eastAsia="Wingdings" w:hAnsi="Wingdings" w:cs="Wingdings"/>
              </w:rPr>
              <w:t></w:t>
            </w:r>
            <w:r>
              <w:rPr>
                <w:rFonts w:ascii="微軟正黑體" w:eastAsia="微軟正黑體" w:hAnsi="微軟正黑體" w:cs="Arial"/>
              </w:rPr>
              <w:t xml:space="preserve">地理資訊系統  </w:t>
            </w:r>
            <w:r>
              <w:rPr>
                <w:rFonts w:ascii="Wingdings" w:eastAsia="Wingdings" w:hAnsi="Wingdings" w:cs="Wingdings"/>
              </w:rPr>
              <w:t></w:t>
            </w:r>
            <w:r>
              <w:rPr>
                <w:rFonts w:ascii="微軟正黑體" w:eastAsia="微軟正黑體" w:hAnsi="微軟正黑體" w:cs="Arial"/>
              </w:rPr>
              <w:t xml:space="preserve">統計  </w:t>
            </w:r>
            <w:r>
              <w:rPr>
                <w:rFonts w:ascii="Wingdings" w:eastAsia="Wingdings" w:hAnsi="Wingdings" w:cs="Wingdings"/>
              </w:rPr>
              <w:t></w:t>
            </w:r>
            <w:r>
              <w:rPr>
                <w:rFonts w:ascii="微軟正黑體" w:eastAsia="微軟正黑體" w:hAnsi="微軟正黑體" w:cs="Arial"/>
              </w:rPr>
              <w:t xml:space="preserve">動（植）物辨識  </w:t>
            </w:r>
            <w:r>
              <w:rPr>
                <w:rFonts w:ascii="Wingdings" w:eastAsia="Wingdings" w:hAnsi="Wingdings" w:cs="Wingdings"/>
              </w:rPr>
              <w:t></w:t>
            </w:r>
            <w:r>
              <w:rPr>
                <w:rFonts w:ascii="微軟正黑體" w:eastAsia="微軟正黑體" w:hAnsi="微軟正黑體" w:cs="Arial"/>
              </w:rPr>
              <w:t>其他____________</w:t>
            </w:r>
          </w:p>
        </w:tc>
      </w:tr>
      <w:tr w:rsidR="00E3363C">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證照</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both"/>
            </w:pPr>
            <w:r>
              <w:rPr>
                <w:rFonts w:ascii="微軟正黑體" w:eastAsia="微軟正黑體" w:hAnsi="微軟正黑體" w:cs="Arial"/>
              </w:rPr>
              <w:t>（例：汽機車駕照）</w:t>
            </w:r>
          </w:p>
        </w:tc>
      </w:tr>
      <w:tr w:rsidR="00E3363C">
        <w:tblPrEx>
          <w:tblCellMar>
            <w:top w:w="0" w:type="dxa"/>
            <w:bottom w:w="0" w:type="dxa"/>
          </w:tblCellMar>
        </w:tblPrEx>
        <w:trPr>
          <w:cantSplit/>
          <w:trHeight w:val="567"/>
        </w:trPr>
        <w:tc>
          <w:tcPr>
            <w:tcW w:w="1447"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工作經驗</w:t>
            </w: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機構名稱</w:t>
            </w: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職稱</w:t>
            </w: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職位及工作內容</w:t>
            </w: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起迄時間</w:t>
            </w:r>
          </w:p>
        </w:tc>
      </w:tr>
      <w:tr w:rsidR="00E3363C">
        <w:tblPrEx>
          <w:tblCellMar>
            <w:top w:w="0" w:type="dxa"/>
            <w:bottom w:w="0" w:type="dxa"/>
          </w:tblCellMar>
        </w:tblPrEx>
        <w:trPr>
          <w:cantSplit/>
          <w:trHeight w:val="680"/>
        </w:trPr>
        <w:tc>
          <w:tcPr>
            <w:tcW w:w="1447"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E3363C">
            <w:pPr>
              <w:jc w:val="center"/>
              <w:rPr>
                <w:rFonts w:ascii="微軟正黑體" w:eastAsia="微軟正黑體" w:hAnsi="微軟正黑體" w:cs="Arial"/>
              </w:rPr>
            </w:pP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r>
      <w:tr w:rsidR="00E3363C">
        <w:tblPrEx>
          <w:tblCellMar>
            <w:top w:w="0" w:type="dxa"/>
            <w:bottom w:w="0" w:type="dxa"/>
          </w:tblCellMar>
        </w:tblPrEx>
        <w:trPr>
          <w:cantSplit/>
          <w:trHeight w:val="680"/>
        </w:trPr>
        <w:tc>
          <w:tcPr>
            <w:tcW w:w="1447"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E3363C" w:rsidRDefault="00E3363C">
            <w:pPr>
              <w:jc w:val="center"/>
              <w:rPr>
                <w:rFonts w:ascii="微軟正黑體" w:eastAsia="微軟正黑體" w:hAnsi="微軟正黑體" w:cs="Arial"/>
              </w:rPr>
            </w:pP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E3363C" w:rsidRDefault="00E3363C">
            <w:pPr>
              <w:jc w:val="both"/>
              <w:rPr>
                <w:rFonts w:ascii="微軟正黑體" w:eastAsia="微軟正黑體" w:hAnsi="微軟正黑體" w:cs="Arial"/>
              </w:rPr>
            </w:pPr>
          </w:p>
        </w:tc>
      </w:tr>
    </w:tbl>
    <w:p w:rsidR="00E3363C" w:rsidRDefault="00000000">
      <w:pPr>
        <w:widowControl/>
        <w:numPr>
          <w:ilvl w:val="0"/>
          <w:numId w:val="18"/>
        </w:numPr>
        <w:tabs>
          <w:tab w:val="left" w:pos="480"/>
        </w:tabs>
        <w:snapToGrid w:val="0"/>
        <w:spacing w:before="360"/>
        <w:ind w:left="482" w:hanging="482"/>
      </w:pPr>
      <w:r>
        <w:rPr>
          <w:rFonts w:ascii="微軟正黑體" w:eastAsia="微軟正黑體" w:hAnsi="微軟正黑體" w:cs="Arial"/>
        </w:rPr>
        <w:t>緊急連絡(至少填寫1位緊急聯絡人資料)</w:t>
      </w:r>
    </w:p>
    <w:tbl>
      <w:tblPr>
        <w:tblW w:w="9639" w:type="dxa"/>
        <w:jc w:val="center"/>
        <w:tblLayout w:type="fixed"/>
        <w:tblCellMar>
          <w:left w:w="10" w:type="dxa"/>
          <w:right w:w="10" w:type="dxa"/>
        </w:tblCellMar>
        <w:tblLook w:val="04A0" w:firstRow="1" w:lastRow="0" w:firstColumn="1" w:lastColumn="0" w:noHBand="0" w:noVBand="1"/>
      </w:tblPr>
      <w:tblGrid>
        <w:gridCol w:w="1612"/>
        <w:gridCol w:w="2006"/>
        <w:gridCol w:w="2007"/>
        <w:gridCol w:w="2007"/>
        <w:gridCol w:w="2007"/>
      </w:tblGrid>
      <w:tr w:rsidR="00E3363C">
        <w:tblPrEx>
          <w:tblCellMar>
            <w:top w:w="0" w:type="dxa"/>
            <w:bottom w:w="0" w:type="dxa"/>
          </w:tblCellMar>
        </w:tblPrEx>
        <w:trPr>
          <w:trHeight w:val="504"/>
          <w:jc w:val="center"/>
        </w:trPr>
        <w:tc>
          <w:tcPr>
            <w:tcW w:w="161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姓名</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jc w:val="center"/>
            </w:pPr>
            <w:r>
              <w:rPr>
                <w:rFonts w:ascii="微軟正黑體" w:eastAsia="微軟正黑體" w:hAnsi="微軟正黑體" w:cs="Arial"/>
              </w:rPr>
              <w:t>關係</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手機</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jc w:val="center"/>
              <w:rPr>
                <w:rFonts w:ascii="微軟正黑體" w:eastAsia="微軟正黑體" w:hAnsi="微軟正黑體" w:cs="Arial"/>
              </w:rPr>
            </w:pPr>
            <w:r>
              <w:rPr>
                <w:rFonts w:ascii="微軟正黑體" w:eastAsia="微軟正黑體" w:hAnsi="微軟正黑體" w:cs="Arial"/>
              </w:rPr>
              <w:t>市話</w:t>
            </w:r>
          </w:p>
        </w:tc>
      </w:tr>
      <w:tr w:rsidR="00E3363C">
        <w:tblPrEx>
          <w:tblCellMar>
            <w:top w:w="0" w:type="dxa"/>
            <w:bottom w:w="0" w:type="dxa"/>
          </w:tblCellMar>
        </w:tblPrEx>
        <w:trPr>
          <w:trHeight w:val="680"/>
          <w:jc w:val="center"/>
        </w:trPr>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rPr>
                <w:rFonts w:ascii="微軟正黑體" w:eastAsia="微軟正黑體" w:hAnsi="微軟正黑體" w:cs="Arial"/>
              </w:rPr>
            </w:pPr>
            <w:r>
              <w:rPr>
                <w:rFonts w:ascii="微軟正黑體" w:eastAsia="微軟正黑體" w:hAnsi="微軟正黑體" w:cs="Arial"/>
              </w:rPr>
              <w:t>緊急連絡人1</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r>
      <w:tr w:rsidR="00E3363C">
        <w:tblPrEx>
          <w:tblCellMar>
            <w:top w:w="0" w:type="dxa"/>
            <w:bottom w:w="0" w:type="dxa"/>
          </w:tblCellMar>
        </w:tblPrEx>
        <w:trPr>
          <w:trHeight w:val="680"/>
          <w:jc w:val="center"/>
        </w:trPr>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000000">
            <w:pPr>
              <w:rPr>
                <w:rFonts w:ascii="微軟正黑體" w:eastAsia="微軟正黑體" w:hAnsi="微軟正黑體" w:cs="Arial"/>
              </w:rPr>
            </w:pPr>
            <w:r>
              <w:rPr>
                <w:rFonts w:ascii="微軟正黑體" w:eastAsia="微軟正黑體" w:hAnsi="微軟正黑體" w:cs="Arial"/>
              </w:rPr>
              <w:t>緊急連絡人2</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3363C" w:rsidRDefault="00E3363C">
            <w:pPr>
              <w:rPr>
                <w:rFonts w:ascii="微軟正黑體" w:eastAsia="微軟正黑體" w:hAnsi="微軟正黑體" w:cs="Arial"/>
              </w:rPr>
            </w:pPr>
          </w:p>
        </w:tc>
      </w:tr>
      <w:tr w:rsidR="00E3363C">
        <w:tblPrEx>
          <w:tblCellMar>
            <w:top w:w="0" w:type="dxa"/>
            <w:bottom w:w="0" w:type="dxa"/>
          </w:tblCellMar>
        </w:tblPrEx>
        <w:trPr>
          <w:trHeight w:val="696"/>
          <w:jc w:val="center"/>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rPr>
                <w:rFonts w:ascii="微軟正黑體" w:eastAsia="微軟正黑體" w:hAnsi="微軟正黑體" w:cs="Arial"/>
              </w:rPr>
            </w:pPr>
            <w:r>
              <w:rPr>
                <w:rFonts w:ascii="微軟正黑體" w:eastAsia="微軟正黑體" w:hAnsi="微軟正黑體" w:cs="Arial"/>
              </w:rPr>
              <w:lastRenderedPageBreak/>
              <w:t>遇突發病況，可提供醫師參考之病歷（例：高血壓、心臟病…等）：</w:t>
            </w:r>
          </w:p>
        </w:tc>
      </w:tr>
      <w:tr w:rsidR="00E3363C">
        <w:tblPrEx>
          <w:tblCellMar>
            <w:top w:w="0" w:type="dxa"/>
            <w:bottom w:w="0" w:type="dxa"/>
          </w:tblCellMar>
        </w:tblPrEx>
        <w:trPr>
          <w:trHeight w:val="694"/>
          <w:jc w:val="center"/>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rPr>
                <w:rFonts w:ascii="微軟正黑體" w:eastAsia="微軟正黑體" w:hAnsi="微軟正黑體" w:cs="Arial"/>
              </w:rPr>
            </w:pPr>
            <w:r>
              <w:rPr>
                <w:rFonts w:ascii="微軟正黑體" w:eastAsia="微軟正黑體" w:hAnsi="微軟正黑體" w:cs="Arial"/>
              </w:rPr>
              <w:t>其他說明（例：長期就診之醫院…；長期服用之醫藥…等）：</w:t>
            </w:r>
          </w:p>
        </w:tc>
      </w:tr>
    </w:tbl>
    <w:p w:rsidR="00E3363C" w:rsidRDefault="00000000">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自傳</w:t>
      </w:r>
    </w:p>
    <w:tbl>
      <w:tblPr>
        <w:tblW w:w="9639" w:type="dxa"/>
        <w:jc w:val="center"/>
        <w:tblLayout w:type="fixed"/>
        <w:tblCellMar>
          <w:left w:w="10" w:type="dxa"/>
          <w:right w:w="10" w:type="dxa"/>
        </w:tblCellMar>
        <w:tblLook w:val="04A0" w:firstRow="1" w:lastRow="0" w:firstColumn="1" w:lastColumn="0" w:noHBand="0" w:noVBand="1"/>
      </w:tblPr>
      <w:tblGrid>
        <w:gridCol w:w="9639"/>
      </w:tblGrid>
      <w:tr w:rsidR="00E3363C">
        <w:tblPrEx>
          <w:tblCellMar>
            <w:top w:w="0" w:type="dxa"/>
            <w:bottom w:w="0" w:type="dxa"/>
          </w:tblCellMar>
        </w:tblPrEx>
        <w:trPr>
          <w:cantSplit/>
          <w:trHeight w:val="710"/>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3363C" w:rsidRDefault="00000000">
            <w:pPr>
              <w:jc w:val="both"/>
            </w:pPr>
            <w:r>
              <w:rPr>
                <w:rFonts w:ascii="微軟正黑體" w:eastAsia="微軟正黑體" w:hAnsi="微軟正黑體" w:cs="Arial"/>
              </w:rPr>
              <w:t>(一) 簡要介紹自己的特質(經歷、社團經驗、專長等，300字以內)</w:t>
            </w:r>
          </w:p>
        </w:tc>
      </w:tr>
      <w:tr w:rsidR="00E3363C">
        <w:tblPrEx>
          <w:tblCellMar>
            <w:top w:w="0" w:type="dxa"/>
            <w:bottom w:w="0" w:type="dxa"/>
          </w:tblCellMar>
        </w:tblPrEx>
        <w:trPr>
          <w:cantSplit/>
          <w:trHeight w:val="677"/>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3363C" w:rsidRDefault="00000000">
            <w:pPr>
              <w:jc w:val="both"/>
              <w:rPr>
                <w:rFonts w:ascii="微軟正黑體" w:eastAsia="微軟正黑體" w:hAnsi="微軟正黑體" w:cs="Arial"/>
              </w:rPr>
            </w:pPr>
            <w:r>
              <w:rPr>
                <w:rFonts w:ascii="微軟正黑體" w:eastAsia="微軟正黑體" w:hAnsi="微軟正黑體" w:cs="Arial"/>
              </w:rPr>
              <w:t>(二)申請實習工作的動機與期望(200字以內)</w:t>
            </w:r>
          </w:p>
        </w:tc>
      </w:tr>
      <w:tr w:rsidR="00E3363C">
        <w:tblPrEx>
          <w:tblCellMar>
            <w:top w:w="0" w:type="dxa"/>
            <w:bottom w:w="0" w:type="dxa"/>
          </w:tblCellMar>
        </w:tblPrEx>
        <w:trPr>
          <w:cantSplit/>
          <w:trHeight w:val="659"/>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3363C" w:rsidRDefault="00000000">
            <w:pPr>
              <w:jc w:val="both"/>
              <w:rPr>
                <w:rFonts w:ascii="微軟正黑體" w:eastAsia="微軟正黑體" w:hAnsi="微軟正黑體" w:cs="Arial"/>
              </w:rPr>
            </w:pPr>
            <w:r>
              <w:rPr>
                <w:rFonts w:ascii="微軟正黑體" w:eastAsia="微軟正黑體" w:hAnsi="微軟正黑體" w:cs="Arial"/>
              </w:rPr>
              <w:t>(三)對實習的學習計畫(1,000字以內)</w:t>
            </w:r>
          </w:p>
        </w:tc>
      </w:tr>
      <w:tr w:rsidR="00E3363C">
        <w:tblPrEx>
          <w:tblCellMar>
            <w:top w:w="0" w:type="dxa"/>
            <w:bottom w:w="0" w:type="dxa"/>
          </w:tblCellMar>
        </w:tblPrEx>
        <w:trPr>
          <w:cantSplit/>
          <w:trHeight w:val="1118"/>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E3363C" w:rsidRDefault="00000000">
            <w:pPr>
              <w:spacing w:line="480" w:lineRule="exact"/>
              <w:jc w:val="both"/>
              <w:rPr>
                <w:rFonts w:ascii="微軟正黑體" w:eastAsia="微軟正黑體" w:hAnsi="微軟正黑體" w:cs="Arial"/>
              </w:rPr>
            </w:pPr>
            <w:r>
              <w:rPr>
                <w:rFonts w:ascii="微軟正黑體" w:eastAsia="微軟正黑體" w:hAnsi="微軟正黑體" w:cs="Arial"/>
              </w:rPr>
              <w:t>(四)期望之成果發表形式：□書面報告  □口頭報告  □其他：</w:t>
            </w:r>
          </w:p>
          <w:p w:rsidR="00E3363C" w:rsidRDefault="00000000">
            <w:pPr>
              <w:spacing w:line="480" w:lineRule="exact"/>
              <w:jc w:val="both"/>
              <w:rPr>
                <w:rFonts w:ascii="微軟正黑體" w:eastAsia="微軟正黑體" w:hAnsi="微軟正黑體" w:cs="Arial"/>
                <w:b/>
              </w:rPr>
            </w:pPr>
            <w:r>
              <w:rPr>
                <w:rFonts w:ascii="微軟正黑體" w:eastAsia="微軟正黑體" w:hAnsi="微軟正黑體" w:cs="Arial"/>
                <w:b/>
              </w:rPr>
              <w:t>（僅供實習機關參考，最終成果發表形式由實習機關決定之）</w:t>
            </w:r>
          </w:p>
        </w:tc>
      </w:tr>
    </w:tbl>
    <w:p w:rsidR="00E3363C" w:rsidRDefault="00000000">
      <w:pPr>
        <w:tabs>
          <w:tab w:val="left" w:pos="567"/>
        </w:tabs>
        <w:spacing w:line="460" w:lineRule="exact"/>
      </w:pPr>
      <w:r>
        <w:rPr>
          <w:rFonts w:ascii="微軟正黑體" w:eastAsia="微軟正黑體" w:hAnsi="微軟正黑體"/>
        </w:rPr>
        <w:t>（表格如不敷使用請自行增加）</w:t>
      </w:r>
    </w:p>
    <w:p w:rsidR="00E3363C" w:rsidRDefault="00000000">
      <w:pPr>
        <w:pageBreakBefore/>
        <w:widowControl/>
        <w:spacing w:line="500" w:lineRule="exact"/>
        <w:rPr>
          <w:rFonts w:ascii="微軟正黑體" w:eastAsia="微軟正黑體" w:hAnsi="微軟正黑體"/>
          <w:sz w:val="28"/>
          <w:szCs w:val="28"/>
        </w:rPr>
      </w:pPr>
      <w:r>
        <w:rPr>
          <w:rFonts w:ascii="微軟正黑體" w:eastAsia="微軟正黑體" w:hAnsi="微軟正黑體"/>
          <w:sz w:val="28"/>
          <w:szCs w:val="28"/>
        </w:rPr>
        <w:lastRenderedPageBreak/>
        <w:t>附件3、各校系實習學生申請彙整表</w:t>
      </w:r>
    </w:p>
    <w:tbl>
      <w:tblPr>
        <w:tblW w:w="9640" w:type="dxa"/>
        <w:tblInd w:w="-176" w:type="dxa"/>
        <w:tblCellMar>
          <w:left w:w="10" w:type="dxa"/>
          <w:right w:w="10" w:type="dxa"/>
        </w:tblCellMar>
        <w:tblLook w:val="04A0" w:firstRow="1" w:lastRow="0" w:firstColumn="1" w:lastColumn="0" w:noHBand="0" w:noVBand="1"/>
      </w:tblPr>
      <w:tblGrid>
        <w:gridCol w:w="774"/>
        <w:gridCol w:w="1036"/>
        <w:gridCol w:w="378"/>
        <w:gridCol w:w="790"/>
        <w:gridCol w:w="283"/>
        <w:gridCol w:w="1701"/>
        <w:gridCol w:w="425"/>
        <w:gridCol w:w="967"/>
        <w:gridCol w:w="876"/>
        <w:gridCol w:w="2410"/>
      </w:tblGrid>
      <w:tr w:rsidR="00E3363C">
        <w:tblPrEx>
          <w:tblCellMar>
            <w:top w:w="0" w:type="dxa"/>
            <w:bottom w:w="0" w:type="dxa"/>
          </w:tblCellMar>
        </w:tblPrEx>
        <w:tc>
          <w:tcPr>
            <w:tcW w:w="2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申請單位（校系）</w:t>
            </w:r>
          </w:p>
        </w:tc>
        <w:tc>
          <w:tcPr>
            <w:tcW w:w="7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2188"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申請單位聯絡人</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職稱</w:t>
            </w:r>
          </w:p>
        </w:tc>
        <w:tc>
          <w:tcPr>
            <w:tcW w:w="3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2188"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電話</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email</w:t>
            </w:r>
          </w:p>
        </w:tc>
        <w:tc>
          <w:tcPr>
            <w:tcW w:w="3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rPr>
          <w:trHeight w:val="377"/>
        </w:trPr>
        <w:tc>
          <w:tcPr>
            <w:tcW w:w="964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pPr>
            <w:r>
              <w:rPr>
                <w:rFonts w:ascii="微軟正黑體" w:eastAsia="微軟正黑體" w:hAnsi="微軟正黑體"/>
                <w:szCs w:val="28"/>
              </w:rPr>
              <w:t>申請實習機關</w:t>
            </w:r>
            <w:r>
              <w:rPr>
                <w:rFonts w:ascii="微軟正黑體" w:eastAsia="微軟正黑體" w:hAnsi="微軟正黑體"/>
                <w:szCs w:val="24"/>
              </w:rPr>
              <w:t>(構)</w:t>
            </w:r>
            <w:r>
              <w:rPr>
                <w:rFonts w:ascii="微軟正黑體" w:eastAsia="微軟正黑體" w:hAnsi="微軟正黑體"/>
                <w:szCs w:val="28"/>
              </w:rPr>
              <w:t>：</w:t>
            </w: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項次</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就讀年級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實習項目</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實習期間</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由學校辦理學生保險</w:t>
            </w: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1</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陳○○</w:t>
            </w: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大學2年級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112.07.01至08.31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pPr>
            <w:r>
              <w:rPr>
                <w:rFonts w:ascii="Wingdings" w:eastAsia="Wingdings" w:hAnsi="Wingdings" w:cs="Wingdings"/>
                <w:szCs w:val="28"/>
              </w:rPr>
              <w:t></w:t>
            </w:r>
            <w:r>
              <w:rPr>
                <w:rFonts w:ascii="微軟正黑體" w:eastAsia="微軟正黑體" w:hAnsi="微軟正黑體"/>
                <w:szCs w:val="28"/>
              </w:rPr>
              <w:t xml:space="preserve">是    </w:t>
            </w:r>
            <w:r>
              <w:rPr>
                <w:rFonts w:ascii="Wingdings" w:eastAsia="Wingdings" w:hAnsi="Wingdings" w:cs="Wingdings"/>
                <w:szCs w:val="28"/>
              </w:rPr>
              <w:t></w:t>
            </w:r>
            <w:r>
              <w:rPr>
                <w:rFonts w:ascii="微軟正黑體" w:eastAsia="微軟正黑體" w:hAnsi="微軟正黑體"/>
                <w:szCs w:val="28"/>
              </w:rPr>
              <w:t>否</w:t>
            </w:r>
          </w:p>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2</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3</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E3363C">
            <w:pPr>
              <w:widowControl/>
              <w:spacing w:line="520" w:lineRule="exact"/>
              <w:rPr>
                <w:rFonts w:ascii="微軟正黑體" w:eastAsia="微軟正黑體" w:hAnsi="微軟正黑體"/>
                <w:szCs w:val="28"/>
              </w:rPr>
            </w:pPr>
          </w:p>
        </w:tc>
      </w:tr>
      <w:tr w:rsidR="00E3363C">
        <w:tblPrEx>
          <w:tblCellMar>
            <w:top w:w="0" w:type="dxa"/>
            <w:bottom w:w="0" w:type="dxa"/>
          </w:tblCellMar>
        </w:tblPrEx>
        <w:tc>
          <w:tcPr>
            <w:tcW w:w="964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363C" w:rsidRDefault="00000000">
            <w:pPr>
              <w:widowControl/>
              <w:spacing w:line="520" w:lineRule="exact"/>
              <w:rPr>
                <w:rFonts w:ascii="微軟正黑體" w:eastAsia="微軟正黑體" w:hAnsi="微軟正黑體"/>
                <w:szCs w:val="28"/>
              </w:rPr>
            </w:pPr>
            <w:r>
              <w:rPr>
                <w:rFonts w:ascii="微軟正黑體" w:eastAsia="微軟正黑體" w:hAnsi="微軟正黑體"/>
                <w:szCs w:val="28"/>
              </w:rPr>
              <w:t>合計：      人</w:t>
            </w:r>
          </w:p>
        </w:tc>
      </w:tr>
    </w:tbl>
    <w:p w:rsidR="00E3363C" w:rsidRDefault="00000000">
      <w:pPr>
        <w:widowControl/>
        <w:spacing w:line="500" w:lineRule="exact"/>
        <w:ind w:right="-284"/>
      </w:pPr>
      <w:r>
        <w:rPr>
          <w:rFonts w:ascii="微軟正黑體" w:eastAsia="微軟正黑體" w:hAnsi="微軟正黑體"/>
        </w:rPr>
        <w:t>註1：所申請之各實習機關</w:t>
      </w:r>
      <w:r>
        <w:rPr>
          <w:rFonts w:ascii="微軟正黑體" w:eastAsia="微軟正黑體" w:hAnsi="微軟正黑體"/>
          <w:sz w:val="28"/>
          <w:szCs w:val="28"/>
        </w:rPr>
        <w:t>(構)</w:t>
      </w:r>
      <w:r>
        <w:rPr>
          <w:rFonts w:ascii="微軟正黑體" w:eastAsia="微軟正黑體" w:hAnsi="微軟正黑體"/>
        </w:rPr>
        <w:t>須各製表1份（含實習學生履歷表）並函送該機關(構)</w:t>
      </w:r>
    </w:p>
    <w:p w:rsidR="00E3363C" w:rsidRDefault="00000000">
      <w:pPr>
        <w:widowControl/>
        <w:spacing w:line="500" w:lineRule="exact"/>
      </w:pPr>
      <w:r>
        <w:rPr>
          <w:rFonts w:ascii="微軟正黑體" w:eastAsia="微軟正黑體" w:hAnsi="微軟正黑體"/>
        </w:rPr>
        <w:t>註2：表格如不敷使用請自行增加</w:t>
      </w:r>
    </w:p>
    <w:sectPr w:rsidR="00E3363C">
      <w:footerReference w:type="default" r:id="rId10"/>
      <w:pgSz w:w="11906" w:h="16838"/>
      <w:pgMar w:top="1440" w:right="1558" w:bottom="1440" w:left="1560" w:header="720" w:footer="720" w:gutter="0"/>
      <w:cols w:space="720"/>
      <w:docGrid w:type="lines" w:linePitch="7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1DB" w:rsidRDefault="00DF21DB">
      <w:r>
        <w:separator/>
      </w:r>
    </w:p>
  </w:endnote>
  <w:endnote w:type="continuationSeparator" w:id="0">
    <w:p w:rsidR="00DF21DB" w:rsidRDefault="00DF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000000"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000000"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1DB" w:rsidRDefault="00DF21DB">
      <w:r>
        <w:rPr>
          <w:color w:val="000000"/>
        </w:rPr>
        <w:separator/>
      </w:r>
    </w:p>
  </w:footnote>
  <w:footnote w:type="continuationSeparator" w:id="0">
    <w:p w:rsidR="00DF21DB" w:rsidRDefault="00DF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41C"/>
    <w:multiLevelType w:val="multilevel"/>
    <w:tmpl w:val="3FC014DA"/>
    <w:lvl w:ilvl="0">
      <w:start w:val="1"/>
      <w:numFmt w:val="decimal"/>
      <w:lvlText w:val="%1."/>
      <w:lvlJc w:val="left"/>
      <w:pPr>
        <w:ind w:left="2040" w:hanging="480"/>
      </w:pPr>
    </w:lvl>
    <w:lvl w:ilvl="1">
      <w:start w:val="1"/>
      <w:numFmt w:val="ideographTraditional"/>
      <w:lvlText w:val="、"/>
      <w:lvlJc w:val="left"/>
      <w:pPr>
        <w:ind w:left="2520" w:hanging="480"/>
      </w:pPr>
    </w:lvl>
    <w:lvl w:ilvl="2">
      <w:start w:val="1"/>
      <w:numFmt w:val="lowerRoman"/>
      <w:lvlText w:val="."/>
      <w:lvlJc w:val="right"/>
      <w:pPr>
        <w:ind w:left="3000" w:hanging="480"/>
      </w:pPr>
    </w:lvl>
    <w:lvl w:ilvl="3">
      <w:start w:val="1"/>
      <w:numFmt w:val="decimal"/>
      <w:lvlText w:val="."/>
      <w:lvlJc w:val="left"/>
      <w:pPr>
        <w:ind w:left="3480" w:hanging="480"/>
      </w:pPr>
    </w:lvl>
    <w:lvl w:ilvl="4">
      <w:start w:val="1"/>
      <w:numFmt w:val="ideographTraditional"/>
      <w:lvlText w:val="、"/>
      <w:lvlJc w:val="left"/>
      <w:pPr>
        <w:ind w:left="3960" w:hanging="480"/>
      </w:pPr>
    </w:lvl>
    <w:lvl w:ilvl="5">
      <w:start w:val="1"/>
      <w:numFmt w:val="lowerRoman"/>
      <w:lvlText w:val="."/>
      <w:lvlJc w:val="right"/>
      <w:pPr>
        <w:ind w:left="4440" w:hanging="480"/>
      </w:pPr>
    </w:lvl>
    <w:lvl w:ilvl="6">
      <w:start w:val="1"/>
      <w:numFmt w:val="decimal"/>
      <w:lvlText w:val="."/>
      <w:lvlJc w:val="left"/>
      <w:pPr>
        <w:ind w:left="4920" w:hanging="480"/>
      </w:pPr>
    </w:lvl>
    <w:lvl w:ilvl="7">
      <w:start w:val="1"/>
      <w:numFmt w:val="ideographTraditional"/>
      <w:lvlText w:val="、"/>
      <w:lvlJc w:val="left"/>
      <w:pPr>
        <w:ind w:left="5400" w:hanging="480"/>
      </w:pPr>
    </w:lvl>
    <w:lvl w:ilvl="8">
      <w:start w:val="1"/>
      <w:numFmt w:val="lowerRoman"/>
      <w:lvlText w:val="."/>
      <w:lvlJc w:val="right"/>
      <w:pPr>
        <w:ind w:left="5880" w:hanging="480"/>
      </w:pPr>
    </w:lvl>
  </w:abstractNum>
  <w:abstractNum w:abstractNumId="1" w15:restartNumberingAfterBreak="0">
    <w:nsid w:val="1DF90502"/>
    <w:multiLevelType w:val="multilevel"/>
    <w:tmpl w:val="89F4D55C"/>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233F6E09"/>
    <w:multiLevelType w:val="multilevel"/>
    <w:tmpl w:val="32D20F14"/>
    <w:lvl w:ilvl="0">
      <w:start w:val="1"/>
      <w:numFmt w:val="decimal"/>
      <w:suff w:val="noth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2FE3599B"/>
    <w:multiLevelType w:val="multilevel"/>
    <w:tmpl w:val="B1BAB7DA"/>
    <w:lvl w:ilvl="0">
      <w:start w:val="1"/>
      <w:numFmt w:val="decimal"/>
      <w:suff w:val="noth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3B6F63EB"/>
    <w:multiLevelType w:val="multilevel"/>
    <w:tmpl w:val="FCDC2762"/>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3BCF4334"/>
    <w:multiLevelType w:val="multilevel"/>
    <w:tmpl w:val="AF98D6A6"/>
    <w:lvl w:ilvl="0">
      <w:start w:val="1"/>
      <w:numFmt w:val="decimal"/>
      <w:suff w:val="noth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409B2CB6"/>
    <w:multiLevelType w:val="multilevel"/>
    <w:tmpl w:val="0ADCE724"/>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47705164"/>
    <w:multiLevelType w:val="multilevel"/>
    <w:tmpl w:val="8586D2C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4A364AA7"/>
    <w:multiLevelType w:val="multilevel"/>
    <w:tmpl w:val="4E92BA6A"/>
    <w:lvl w:ilvl="0">
      <w:start w:val="1"/>
      <w:numFmt w:val="decimal"/>
      <w:suff w:val="nothing"/>
      <w:lvlText w:val="%1."/>
      <w:lvlJc w:val="left"/>
      <w:rPr>
        <w:rFonts w:ascii="微軟正黑體" w:eastAsia="微軟正黑體" w:hAnsi="微軟正黑體"/>
        <w:b w:val="0"/>
        <w:bCs w:val="0"/>
      </w:rPr>
    </w:lvl>
    <w:lvl w:ilvl="1">
      <w:start w:val="1"/>
      <w:numFmt w:val="ideographTraditional"/>
      <w:lvlText w:val="、"/>
      <w:lvlJc w:val="left"/>
    </w:lvl>
    <w:lvl w:ilvl="2">
      <w:start w:val="1"/>
      <w:numFmt w:val="lowerRoman"/>
      <w:lvlText w:val="."/>
      <w:lvlJc w:val="right"/>
    </w:lvl>
    <w:lvl w:ilvl="3">
      <w:start w:val="1"/>
      <w:numFmt w:val="decimal"/>
      <w:lvlText w:val="."/>
      <w:lvlJc w:val="left"/>
    </w:lvl>
    <w:lvl w:ilvl="4">
      <w:start w:val="1"/>
      <w:numFmt w:val="ideographTraditional"/>
      <w:lvlText w:val="、"/>
      <w:lvlJc w:val="left"/>
    </w:lvl>
    <w:lvl w:ilvl="5">
      <w:start w:val="1"/>
      <w:numFmt w:val="lowerRoman"/>
      <w:lvlText w:val="."/>
      <w:lvlJc w:val="right"/>
    </w:lvl>
    <w:lvl w:ilvl="6">
      <w:start w:val="1"/>
      <w:numFmt w:val="decimal"/>
      <w:lvlText w:val="."/>
      <w:lvlJc w:val="left"/>
    </w:lvl>
    <w:lvl w:ilvl="7">
      <w:start w:val="1"/>
      <w:numFmt w:val="ideographTraditional"/>
      <w:lvlText w:val="、"/>
      <w:lvlJc w:val="left"/>
    </w:lvl>
    <w:lvl w:ilvl="8">
      <w:start w:val="1"/>
      <w:numFmt w:val="lowerRoman"/>
      <w:lvlText w:val="."/>
      <w:lvlJc w:val="right"/>
    </w:lvl>
  </w:abstractNum>
  <w:abstractNum w:abstractNumId="9" w15:restartNumberingAfterBreak="0">
    <w:nsid w:val="4A764807"/>
    <w:multiLevelType w:val="multilevel"/>
    <w:tmpl w:val="D9B0EA58"/>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4D836867"/>
    <w:multiLevelType w:val="multilevel"/>
    <w:tmpl w:val="0C9AAD76"/>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53273830"/>
    <w:multiLevelType w:val="multilevel"/>
    <w:tmpl w:val="7F789222"/>
    <w:lvl w:ilvl="0">
      <w:start w:val="1"/>
      <w:numFmt w:val="ideographLegalTraditional"/>
      <w:lvlText w:val="%1、"/>
      <w:lvlJc w:val="left"/>
      <w:pPr>
        <w:ind w:left="480" w:hanging="480"/>
      </w:pPr>
      <w:rPr>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5536342C"/>
    <w:multiLevelType w:val="multilevel"/>
    <w:tmpl w:val="621AEA1E"/>
    <w:lvl w:ilvl="0">
      <w:start w:val="1"/>
      <w:numFmt w:val="decimal"/>
      <w:lvlText w:val="%1."/>
      <w:lvlJc w:val="left"/>
    </w:lvl>
    <w:lvl w:ilvl="1">
      <w:start w:val="1"/>
      <w:numFmt w:val="ideographTraditional"/>
      <w:lvlText w:val="、"/>
      <w:lvlJc w:val="left"/>
    </w:lvl>
    <w:lvl w:ilvl="2">
      <w:start w:val="1"/>
      <w:numFmt w:val="lowerRoman"/>
      <w:lvlText w:val="."/>
      <w:lvlJc w:val="right"/>
    </w:lvl>
    <w:lvl w:ilvl="3">
      <w:start w:val="1"/>
      <w:numFmt w:val="decimal"/>
      <w:lvlText w:val="."/>
      <w:lvlJc w:val="left"/>
    </w:lvl>
    <w:lvl w:ilvl="4">
      <w:start w:val="1"/>
      <w:numFmt w:val="ideographTraditional"/>
      <w:lvlText w:val="、"/>
      <w:lvlJc w:val="left"/>
    </w:lvl>
    <w:lvl w:ilvl="5">
      <w:start w:val="1"/>
      <w:numFmt w:val="lowerRoman"/>
      <w:lvlText w:val="."/>
      <w:lvlJc w:val="right"/>
    </w:lvl>
    <w:lvl w:ilvl="6">
      <w:start w:val="1"/>
      <w:numFmt w:val="decimal"/>
      <w:lvlText w:val="."/>
      <w:lvlJc w:val="left"/>
    </w:lvl>
    <w:lvl w:ilvl="7">
      <w:start w:val="1"/>
      <w:numFmt w:val="ideographTraditional"/>
      <w:lvlText w:val="、"/>
      <w:lvlJc w:val="left"/>
    </w:lvl>
    <w:lvl w:ilvl="8">
      <w:start w:val="1"/>
      <w:numFmt w:val="lowerRoman"/>
      <w:lvlText w:val="."/>
      <w:lvlJc w:val="right"/>
    </w:lvl>
  </w:abstractNum>
  <w:abstractNum w:abstractNumId="13" w15:restartNumberingAfterBreak="0">
    <w:nsid w:val="580A4AF9"/>
    <w:multiLevelType w:val="multilevel"/>
    <w:tmpl w:val="08E24312"/>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5DD21683"/>
    <w:multiLevelType w:val="multilevel"/>
    <w:tmpl w:val="883028EE"/>
    <w:lvl w:ilvl="0">
      <w:start w:val="1"/>
      <w:numFmt w:val="decimal"/>
      <w:suff w:val="nothing"/>
      <w:lvlText w:val="%1."/>
      <w:lvlJc w:val="left"/>
      <w:pPr>
        <w:ind w:left="360" w:hanging="360"/>
      </w:pPr>
      <w:rPr>
        <w:rFonts w:ascii="微軟正黑體" w:hAnsi="微軟正黑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5" w15:restartNumberingAfterBreak="0">
    <w:nsid w:val="61890440"/>
    <w:multiLevelType w:val="multilevel"/>
    <w:tmpl w:val="70A27D1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62285C24"/>
    <w:multiLevelType w:val="multilevel"/>
    <w:tmpl w:val="32CE776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7" w15:restartNumberingAfterBreak="0">
    <w:nsid w:val="65B222F9"/>
    <w:multiLevelType w:val="multilevel"/>
    <w:tmpl w:val="E44CD072"/>
    <w:lvl w:ilvl="0">
      <w:start w:val="1"/>
      <w:numFmt w:val="decimal"/>
      <w:suff w:val="nothing"/>
      <w:lvlText w:val="%1."/>
      <w:lvlJc w:val="left"/>
      <w:pPr>
        <w:ind w:left="360" w:hanging="36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7C2F7409"/>
    <w:multiLevelType w:val="multilevel"/>
    <w:tmpl w:val="99421218"/>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num w:numId="1" w16cid:durableId="1571113619">
    <w:abstractNumId w:val="11"/>
  </w:num>
  <w:num w:numId="2" w16cid:durableId="1966932386">
    <w:abstractNumId w:val="1"/>
  </w:num>
  <w:num w:numId="3" w16cid:durableId="2105227973">
    <w:abstractNumId w:val="16"/>
  </w:num>
  <w:num w:numId="4" w16cid:durableId="388310918">
    <w:abstractNumId w:val="10"/>
  </w:num>
  <w:num w:numId="5" w16cid:durableId="529300853">
    <w:abstractNumId w:val="0"/>
  </w:num>
  <w:num w:numId="6" w16cid:durableId="2016223618">
    <w:abstractNumId w:val="6"/>
  </w:num>
  <w:num w:numId="7" w16cid:durableId="556015429">
    <w:abstractNumId w:val="4"/>
  </w:num>
  <w:num w:numId="8" w16cid:durableId="1078595482">
    <w:abstractNumId w:val="13"/>
  </w:num>
  <w:num w:numId="9" w16cid:durableId="1674844661">
    <w:abstractNumId w:val="9"/>
  </w:num>
  <w:num w:numId="10" w16cid:durableId="1280793096">
    <w:abstractNumId w:val="18"/>
  </w:num>
  <w:num w:numId="11" w16cid:durableId="720523891">
    <w:abstractNumId w:val="5"/>
  </w:num>
  <w:num w:numId="12" w16cid:durableId="144706301">
    <w:abstractNumId w:val="12"/>
  </w:num>
  <w:num w:numId="13" w16cid:durableId="288980185">
    <w:abstractNumId w:val="8"/>
  </w:num>
  <w:num w:numId="14" w16cid:durableId="1403681192">
    <w:abstractNumId w:val="14"/>
  </w:num>
  <w:num w:numId="15" w16cid:durableId="236013566">
    <w:abstractNumId w:val="17"/>
  </w:num>
  <w:num w:numId="16" w16cid:durableId="1901013088">
    <w:abstractNumId w:val="2"/>
  </w:num>
  <w:num w:numId="17" w16cid:durableId="1721779830">
    <w:abstractNumId w:val="3"/>
  </w:num>
  <w:num w:numId="18" w16cid:durableId="585695840">
    <w:abstractNumId w:val="15"/>
  </w:num>
  <w:num w:numId="19" w16cid:durableId="1297688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363C"/>
    <w:rsid w:val="0030303B"/>
    <w:rsid w:val="003C4AD4"/>
    <w:rsid w:val="00842D36"/>
    <w:rsid w:val="00DF21DB"/>
    <w:rsid w:val="00E3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46D7E1-3B50-4F72-BB6A-E79ACE09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styleId="af0">
    <w:name w:val="Body Text"/>
    <w:pPr>
      <w:widowControl w:val="0"/>
      <w:suppressAutoHyphens/>
      <w:textAlignment w:val="auto"/>
    </w:pPr>
  </w:style>
  <w:style w:type="character" w:customStyle="1" w:styleId="af1">
    <w:name w:val="本文 字元"/>
    <w:basedOn w:val="a0"/>
  </w:style>
  <w:style w:type="paragraph" w:customStyle="1" w:styleId="Standard">
    <w:name w:val="Standard"/>
    <w:pPr>
      <w:widowControl w:val="0"/>
      <w:suppressAutoHyphens/>
    </w:pPr>
    <w:rPr>
      <w:rFonts w:cs="Tahoma"/>
    </w:rPr>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微軟正黑體" w:eastAsia="微軟正黑體" w:hAnsi="微軟正黑體" w:cs="微軟正黑體"/>
      <w:color w:val="000000"/>
      <w:kern w:val="0"/>
      <w:szCs w:val="24"/>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crea-tion.for-es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王怡平</dc:creator>
  <cp:lastModifiedBy>發展中心 職涯</cp:lastModifiedBy>
  <cp:revision>2</cp:revision>
  <cp:lastPrinted>2026-01-15T07:33:00Z</cp:lastPrinted>
  <dcterms:created xsi:type="dcterms:W3CDTF">2026-03-04T09:55:00Z</dcterms:created>
  <dcterms:modified xsi:type="dcterms:W3CDTF">2026-03-04T09:55:00Z</dcterms:modified>
</cp:coreProperties>
</file>